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03" w:rsidRPr="00344203" w:rsidRDefault="00344203" w:rsidP="00AC0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03">
        <w:rPr>
          <w:rFonts w:ascii="Times New Roman" w:hAnsi="Times New Roman" w:cs="Times New Roman"/>
          <w:sz w:val="24"/>
          <w:szCs w:val="24"/>
        </w:rPr>
        <w:t>КРИТЕРИЈУМИ ЗА ОЦЕЊИВАЊЕ</w:t>
      </w:r>
      <w:r>
        <w:rPr>
          <w:rFonts w:ascii="Times New Roman" w:hAnsi="Times New Roman" w:cs="Times New Roman"/>
          <w:sz w:val="24"/>
          <w:szCs w:val="24"/>
        </w:rPr>
        <w:br/>
      </w:r>
      <w:r w:rsidRPr="00344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МАТЕМАТИКА</w:t>
      </w:r>
      <w:proofErr w:type="gramStart"/>
      <w:r w:rsidRPr="00344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 И</w:t>
      </w:r>
      <w:proofErr w:type="gramEnd"/>
      <w:r w:rsidRPr="00344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 ФИЗИКА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ЕЛЕМЕНТИ ОЦЕЊИВАЊА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1. Усвојеност образовног садржаја;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2. Примена знања; 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3. Активност ученика.  </w:t>
      </w:r>
    </w:p>
    <w:p w:rsidR="00874C48" w:rsidRPr="00AC0CB9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Ученик у току школске године оцену добија на основу: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1. Писмених провера знања (писмени задаци - математика; контролне вежбе - математика и физика);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2. Усменог испитивања;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3. Активности на часу;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4. Домаћих задатака;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5. Пројектних задатака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.  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основу иницијалне процене израђује се план писмених провера кој</w:t>
      </w:r>
      <w:r w:rsidR="00AC0CB9">
        <w:rPr>
          <w:rFonts w:ascii="Times New Roman" w:eastAsia="Times New Roman" w:hAnsi="Times New Roman" w:cs="Times New Roman"/>
          <w:color w:val="222222"/>
          <w:sz w:val="24"/>
          <w:szCs w:val="24"/>
        </w:rPr>
        <w:t>и се објављује на o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гласној табли и сајту школе.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Писмене провере знања (осим петнаестоминутне) најављују се ученицима најкасније пет дана раније, са утврђеним садржајем провере.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  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Ученици свих разреда, од петог до осмог, имају по четири једночасовна писмена задатка из математике.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Број контролних вежби је од четири до шест у току школске године, и за математику и за физику.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Планирају се полугодишњи и годишњи тестови за оба предмета.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Петнаестоминутне вежбе се не најављују.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Две (физика) или три (математика) такве провере дају једну оцену у педагошкој свесци.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Усмено оцењивање је без најаве.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Резултати писмене провере уписују се најкасније осам дана после провере.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Писмена провера се понавља ако више од 50% ученика добије недовољну оцену (уз додатну наставу) и могу се реализовати на допунском часу.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ОЦЕЊИВАЊЕ МОРА БИТИ ЈАВНО И ОБРАЗЛОЖЕНО.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Закључна оцена не може бити мања од аритметичке средине свих унетих оцена (заокругљена).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Оцена се може умањити услед непримереног понашања и неодговорног односа према наставном предмету.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 Ученици који наставу прате по Индивидуалном Образовном Плану оцењују се бројчано у складу са напредовањем и постигнућима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 задатим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планом и програмом ИОП-а.  </w:t>
      </w:r>
    </w:p>
    <w:p w:rsidR="00344203" w:rsidRPr="00AC0CB9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 Функције оцене су информациона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,мотивациона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оријентациона; мора избећи једностраност и упрошћеност, а садржати компоненте ваљаности, објективности и поузданости.  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44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КРИТЕРИЈУМИ ОЦЕЊИВАЊА: 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1. критеријуми за избор задатака;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процена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бодовног односа између задатака; 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скала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оцењивања:  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* одличан (5)  - више од 85% тачно решених задатака.  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*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врло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добар (4) -   70-84%        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*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добар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(3)          -   55-69%        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 * довољан (2)     -   35-54%      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* </w:t>
      </w: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недовољан</w:t>
      </w:r>
      <w:proofErr w:type="gramEnd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(1) - мање од 35%  </w:t>
      </w:r>
    </w:p>
    <w:p w:rsidR="00344203" w:rsidRPr="00344203" w:rsidRDefault="00344203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( горњ</w:t>
      </w:r>
      <w:r w:rsidR="005923EA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proofErr w:type="gramEnd"/>
      <w:r w:rsidR="005923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лимити скале могу се смањити </w:t>
      </w:r>
      <w:r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око 5%  зависно од квалитативног састава ученика у одељењу и од тежине задатака) </w:t>
      </w:r>
    </w:p>
    <w:p w:rsidR="00344203" w:rsidRPr="00344203" w:rsidRDefault="005923EA" w:rsidP="0034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44203"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Наставник математике и физике: Славољуб</w:t>
      </w:r>
      <w:proofErr w:type="gramStart"/>
      <w:r w:rsidR="00344203" w:rsidRPr="00344203">
        <w:rPr>
          <w:rFonts w:ascii="Times New Roman" w:eastAsia="Times New Roman" w:hAnsi="Times New Roman" w:cs="Times New Roman"/>
          <w:color w:val="222222"/>
          <w:sz w:val="24"/>
          <w:szCs w:val="24"/>
        </w:rPr>
        <w:t>  Перишић</w:t>
      </w:r>
      <w:proofErr w:type="gramEnd"/>
    </w:p>
    <w:p w:rsidR="00344203" w:rsidRDefault="00344203" w:rsidP="0034420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44203" w:rsidRPr="00344203" w:rsidRDefault="00344203" w:rsidP="003442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203">
        <w:rPr>
          <w:rFonts w:ascii="Times New Roman" w:hAnsi="Times New Roman" w:cs="Times New Roman"/>
          <w:b/>
          <w:sz w:val="28"/>
          <w:szCs w:val="28"/>
        </w:rPr>
        <w:t>КРИТЕРИЈУМИ ЗА ОЦЕЊИВАЊЕ ИЗ ПРЕДМЕТА – ХЕМИЈА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4203" w:rsidRPr="00344203" w:rsidRDefault="00344203" w:rsidP="003442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44203">
        <w:rPr>
          <w:rFonts w:ascii="Times New Roman" w:hAnsi="Times New Roman" w:cs="Times New Roman"/>
          <w:b/>
          <w:sz w:val="24"/>
          <w:szCs w:val="24"/>
        </w:rPr>
        <w:t xml:space="preserve">Оцену </w:t>
      </w:r>
      <w:proofErr w:type="gramStart"/>
      <w:r w:rsidRPr="00344203">
        <w:rPr>
          <w:rFonts w:ascii="Times New Roman" w:hAnsi="Times New Roman" w:cs="Times New Roman"/>
          <w:b/>
          <w:sz w:val="24"/>
          <w:szCs w:val="24"/>
        </w:rPr>
        <w:t>ДОВОЉАН(</w:t>
      </w:r>
      <w:proofErr w:type="gramEnd"/>
      <w:r w:rsidRPr="00344203">
        <w:rPr>
          <w:rFonts w:ascii="Times New Roman" w:hAnsi="Times New Roman" w:cs="Times New Roman"/>
          <w:b/>
          <w:sz w:val="24"/>
          <w:szCs w:val="24"/>
        </w:rPr>
        <w:t>2) добија ученик који: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2E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52E12">
        <w:rPr>
          <w:rFonts w:ascii="Times New Roman" w:hAnsi="Times New Roman" w:cs="Times New Roman"/>
          <w:sz w:val="24"/>
          <w:szCs w:val="24"/>
        </w:rPr>
        <w:t>зна</w:t>
      </w:r>
      <w:proofErr w:type="gramEnd"/>
      <w:r w:rsidRPr="00952E12">
        <w:rPr>
          <w:rFonts w:ascii="Times New Roman" w:hAnsi="Times New Roman" w:cs="Times New Roman"/>
          <w:sz w:val="24"/>
          <w:szCs w:val="24"/>
        </w:rPr>
        <w:t xml:space="preserve"> да су супстанце предмет изучавања хемије</w:t>
      </w:r>
    </w:p>
    <w:p w:rsidR="00344203" w:rsidRPr="00952E12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супстанце у свом окружењу</w:t>
      </w:r>
    </w:p>
    <w:p w:rsidR="00344203" w:rsidRPr="00952E12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2E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52E12"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 w:rsidRPr="00952E12">
        <w:rPr>
          <w:rFonts w:ascii="Times New Roman" w:hAnsi="Times New Roman" w:cs="Times New Roman"/>
          <w:sz w:val="24"/>
          <w:szCs w:val="24"/>
        </w:rPr>
        <w:t xml:space="preserve"> значај хемије у свакодневном животу</w:t>
      </w:r>
    </w:p>
    <w:p w:rsidR="00344203" w:rsidRPr="00952E12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2E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52E12">
        <w:rPr>
          <w:rFonts w:ascii="Times New Roman" w:hAnsi="Times New Roman" w:cs="Times New Roman"/>
          <w:sz w:val="24"/>
          <w:szCs w:val="24"/>
        </w:rPr>
        <w:t>зна</w:t>
      </w:r>
      <w:proofErr w:type="gramEnd"/>
      <w:r w:rsidRPr="00952E12">
        <w:rPr>
          <w:rFonts w:ascii="Times New Roman" w:hAnsi="Times New Roman" w:cs="Times New Roman"/>
          <w:sz w:val="24"/>
          <w:szCs w:val="24"/>
        </w:rPr>
        <w:t xml:space="preserve"> симболе најважнијих хемијских елемена</w:t>
      </w:r>
      <w:r>
        <w:rPr>
          <w:rFonts w:ascii="Times New Roman" w:hAnsi="Times New Roman" w:cs="Times New Roman"/>
          <w:sz w:val="24"/>
          <w:szCs w:val="24"/>
        </w:rPr>
        <w:t xml:space="preserve">та и формуле представника класа </w:t>
      </w:r>
      <w:r w:rsidRPr="00952E12">
        <w:rPr>
          <w:rFonts w:ascii="Times New Roman" w:hAnsi="Times New Roman" w:cs="Times New Roman"/>
          <w:sz w:val="24"/>
          <w:szCs w:val="24"/>
        </w:rPr>
        <w:t xml:space="preserve">неорганских и органских једињења 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2E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52E12">
        <w:rPr>
          <w:rFonts w:ascii="Times New Roman" w:hAnsi="Times New Roman" w:cs="Times New Roman"/>
          <w:sz w:val="24"/>
          <w:szCs w:val="24"/>
        </w:rPr>
        <w:t>прави</w:t>
      </w:r>
      <w:proofErr w:type="gramEnd"/>
      <w:r w:rsidRPr="00952E12">
        <w:rPr>
          <w:rFonts w:ascii="Times New Roman" w:hAnsi="Times New Roman" w:cs="Times New Roman"/>
          <w:sz w:val="24"/>
          <w:szCs w:val="24"/>
        </w:rPr>
        <w:t xml:space="preserve"> разлику између елемената, једињења и смеша из свакодневног живота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разликује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особине од промена супстанци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основне честице које изграђују супстанце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грађу атома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поделу хемијских елемената према хемијским особинама и разликује метале и неметале уз помоћ ПСЕ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врсте хемијских веза и препознаје тип везе на основу формуле супстанце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се у природи могу наћи најважнији елементи, неорганска, органска и биолошки важна органска једињења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најважније физичке и хемијске особине неметала и метала, њихову примену и значај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наброји најважније класе органских и неорганских једињења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класе једињења на основу формула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најважнија својства, примену и значај представника класа неорганских и органских једињења познатих из свакодневног живота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улогу биолошки важних органских једињења у живим бићима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 су и како настају раствори и наводи примере раствора из свакодневног живота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разлику између разблажених и концентрованих, незасићених и засићених раствора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безбедно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рукује супстанцама, посуђем и прибором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једноставне огледе према датом упутству</w:t>
      </w:r>
    </w:p>
    <w:p w:rsidR="00344203" w:rsidRPr="00952E12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значај безбедног поступања са супстанцама са циљем очувања здравља и животне средине</w:t>
      </w:r>
    </w:p>
    <w:p w:rsidR="00344203" w:rsidRPr="00344203" w:rsidRDefault="00344203" w:rsidP="003442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44203">
        <w:rPr>
          <w:rFonts w:ascii="Times New Roman" w:hAnsi="Times New Roman" w:cs="Times New Roman"/>
          <w:b/>
          <w:sz w:val="24"/>
          <w:szCs w:val="24"/>
        </w:rPr>
        <w:t xml:space="preserve">Оцену </w:t>
      </w:r>
      <w:proofErr w:type="gramStart"/>
      <w:r w:rsidRPr="00344203">
        <w:rPr>
          <w:rFonts w:ascii="Times New Roman" w:hAnsi="Times New Roman" w:cs="Times New Roman"/>
          <w:b/>
          <w:sz w:val="24"/>
          <w:szCs w:val="24"/>
        </w:rPr>
        <w:t>ДОБАР(</w:t>
      </w:r>
      <w:proofErr w:type="gramEnd"/>
      <w:r w:rsidRPr="00344203">
        <w:rPr>
          <w:rFonts w:ascii="Times New Roman" w:hAnsi="Times New Roman" w:cs="Times New Roman"/>
          <w:b/>
          <w:sz w:val="24"/>
          <w:szCs w:val="24"/>
        </w:rPr>
        <w:t>3) добија ученик који: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AD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14AD4">
        <w:rPr>
          <w:rFonts w:ascii="Times New Roman" w:hAnsi="Times New Roman" w:cs="Times New Roman"/>
          <w:sz w:val="24"/>
          <w:szCs w:val="24"/>
        </w:rPr>
        <w:t>познаје</w:t>
      </w:r>
      <w:proofErr w:type="gramEnd"/>
      <w:r w:rsidRPr="00714AD4">
        <w:rPr>
          <w:rFonts w:ascii="Times New Roman" w:hAnsi="Times New Roman" w:cs="Times New Roman"/>
          <w:sz w:val="24"/>
          <w:szCs w:val="24"/>
        </w:rPr>
        <w:t xml:space="preserve"> особине основних </w:t>
      </w:r>
      <w:r>
        <w:rPr>
          <w:rFonts w:ascii="Times New Roman" w:hAnsi="Times New Roman" w:cs="Times New Roman"/>
          <w:sz w:val="24"/>
          <w:szCs w:val="24"/>
        </w:rPr>
        <w:t>честица које изграђују супстанце и њихову грађу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прочита положај неког елемента у ПСЕ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разликује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врсте хемијских формула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саставља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формуле једињења уз помоћ валенци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формуле хемијских једињења на основу назива</w:t>
      </w:r>
    </w:p>
    <w:p w:rsidR="00344203" w:rsidRPr="00714AD4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називе хемијских једињења на основу формула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AD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повезује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практичну примену хемијских елемената, неорганских и органских једињења са њиховим особинама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дефинише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основне типове хемијских реакција и разликује их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дефинише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разуме основне хемијске законе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изједначава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хемијску једначину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релативну молекулску масу супстанце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дефинише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количину супстанце, мол и моларну масу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 је растворљивост и познаје растворљивост супстанци из окружења у води 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израчунава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проценат неког елемента у једињењу или неке супстанце у раствору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огледима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испитује својства неке супстанце и податке представља табеларно или графички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4203">
        <w:rPr>
          <w:rFonts w:ascii="Times New Roman" w:hAnsi="Times New Roman" w:cs="Times New Roman"/>
          <w:b/>
          <w:sz w:val="24"/>
          <w:szCs w:val="24"/>
        </w:rPr>
        <w:t xml:space="preserve">Оцену ВРЛО </w:t>
      </w:r>
      <w:proofErr w:type="gramStart"/>
      <w:r w:rsidRPr="00344203">
        <w:rPr>
          <w:rFonts w:ascii="Times New Roman" w:hAnsi="Times New Roman" w:cs="Times New Roman"/>
          <w:b/>
          <w:sz w:val="24"/>
          <w:szCs w:val="24"/>
        </w:rPr>
        <w:t>ДОБАР(</w:t>
      </w:r>
      <w:proofErr w:type="gramEnd"/>
      <w:r w:rsidRPr="00344203">
        <w:rPr>
          <w:rFonts w:ascii="Times New Roman" w:hAnsi="Times New Roman" w:cs="Times New Roman"/>
          <w:b/>
          <w:sz w:val="24"/>
          <w:szCs w:val="24"/>
        </w:rPr>
        <w:t>4) добија ученик који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грађу атома и повезује је са положајем елемента у ПСЕ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повезује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структуру атома елемента и положај елемента у ПСЕ са његовим својствима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хемијском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симболиком представља грађење хемијских веза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повезује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 хемијске везе са својствима супстанце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хемијска израчунавања у вези количине супстанце, масе и моларне масе 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начине добијања и реактивност хемијских једињења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хемијским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једначинама приказује једноставније хемијске реакције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стехиометријска израчунавања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масени однос елемената у једињењу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структурне формуле и називе једноставних биолошки важних органских једињења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зависност растворљивости супстанце од природе супстанце и растварача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врши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потребна израчунавања и припрема раствор одређене процентне концентрације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прикупља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податке посматрањем и мерењем и изводи једноставна уопштавања и систематизацију резултата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препознаје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проблем који се може експериментално истражити</w:t>
      </w:r>
    </w:p>
    <w:p w:rsidR="00344203" w:rsidRPr="00344203" w:rsidRDefault="00344203" w:rsidP="003442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44203">
        <w:rPr>
          <w:rFonts w:ascii="Times New Roman" w:hAnsi="Times New Roman" w:cs="Times New Roman"/>
          <w:b/>
          <w:sz w:val="24"/>
          <w:szCs w:val="24"/>
        </w:rPr>
        <w:t xml:space="preserve">Оцену </w:t>
      </w:r>
      <w:proofErr w:type="gramStart"/>
      <w:r w:rsidRPr="00344203">
        <w:rPr>
          <w:rFonts w:ascii="Times New Roman" w:hAnsi="Times New Roman" w:cs="Times New Roman"/>
          <w:b/>
          <w:sz w:val="24"/>
          <w:szCs w:val="24"/>
        </w:rPr>
        <w:t>ОДЛИЧАН(</w:t>
      </w:r>
      <w:proofErr w:type="gramEnd"/>
      <w:r w:rsidRPr="00344203">
        <w:rPr>
          <w:rFonts w:ascii="Times New Roman" w:hAnsi="Times New Roman" w:cs="Times New Roman"/>
          <w:b/>
          <w:sz w:val="24"/>
          <w:szCs w:val="24"/>
        </w:rPr>
        <w:t>5) добија ученик који: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предвиђа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особине елемента и пореди их на основу њиховог положаја у ПСЕ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хемијским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једначинама приказује сложеније хемијске реакције у неорганској и органској хемији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структуру биолошки важних органских једињења и њену повезаност са својствима и улогом тих једињења у живим организмима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сложене рачунске задатке у хемији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>, правилно бира и изводи поступке за раздвајање смеша на састојке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осмишљава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самостално изводи огледе из хемије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релевантне закључке и објашњења на основу резултата добијених у експерименталном раду</w:t>
      </w:r>
    </w:p>
    <w:p w:rsidR="00344203" w:rsidRDefault="00344203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утицај појединих супстанци на здравље и животну средину</w:t>
      </w:r>
    </w:p>
    <w:p w:rsidR="00344203" w:rsidRDefault="00AC0CB9" w:rsidP="0034420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4203" w:rsidRPr="00344203">
        <w:rPr>
          <w:rFonts w:ascii="Times New Roman" w:hAnsi="Times New Roman" w:cs="Times New Roman"/>
          <w:b/>
          <w:sz w:val="24"/>
          <w:szCs w:val="24"/>
        </w:rPr>
        <w:t xml:space="preserve">цену НЕДОВОЉАН (1) </w:t>
      </w:r>
      <w:r w:rsidR="00344203">
        <w:rPr>
          <w:rFonts w:ascii="Times New Roman" w:hAnsi="Times New Roman" w:cs="Times New Roman"/>
          <w:sz w:val="24"/>
          <w:szCs w:val="24"/>
        </w:rPr>
        <w:t>добија ученик који није усвојио већи део наведених знања које је потребно усвојити за оцену ДОВОЉАН (2).</w:t>
      </w:r>
      <w:proofErr w:type="gramEnd"/>
    </w:p>
    <w:p w:rsidR="00344203" w:rsidRPr="00AC0CB9" w:rsidRDefault="00344203" w:rsidP="000569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Скала за оцењивање на тесту знања: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Одличан(5)</w:t>
      </w:r>
      <w:r>
        <w:rPr>
          <w:rFonts w:ascii="Times New Roman" w:hAnsi="Times New Roman" w:cs="Times New Roman"/>
          <w:sz w:val="24"/>
          <w:szCs w:val="24"/>
        </w:rPr>
        <w:t xml:space="preserve">        86 </w:t>
      </w:r>
      <w:r w:rsidRPr="00254F55">
        <w:rPr>
          <w:rFonts w:ascii="Times New Roman" w:hAnsi="Times New Roman" w:cs="Times New Roman"/>
          <w:sz w:val="24"/>
          <w:szCs w:val="24"/>
        </w:rPr>
        <w:t xml:space="preserve">-100%; 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Врло</w:t>
      </w:r>
      <w:r w:rsidR="005923EA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добар</w:t>
      </w:r>
      <w:r w:rsidR="005923EA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(4)</w:t>
      </w:r>
      <w:r w:rsidR="005923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70 - 85</w:t>
      </w:r>
      <w:r w:rsidRPr="00254F55">
        <w:rPr>
          <w:rFonts w:ascii="Times New Roman" w:hAnsi="Times New Roman" w:cs="Times New Roman"/>
          <w:sz w:val="24"/>
          <w:szCs w:val="24"/>
        </w:rPr>
        <w:t xml:space="preserve"> %; 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Добар(3)</w:t>
      </w:r>
      <w:r>
        <w:rPr>
          <w:rFonts w:ascii="Times New Roman" w:hAnsi="Times New Roman" w:cs="Times New Roman"/>
          <w:sz w:val="24"/>
          <w:szCs w:val="24"/>
        </w:rPr>
        <w:t xml:space="preserve">            50 - 69</w:t>
      </w:r>
      <w:r w:rsidRPr="00254F55">
        <w:rPr>
          <w:rFonts w:ascii="Times New Roman" w:hAnsi="Times New Roman" w:cs="Times New Roman"/>
          <w:sz w:val="24"/>
          <w:szCs w:val="24"/>
        </w:rPr>
        <w:t xml:space="preserve"> %; 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Довољан(2)</w:t>
      </w:r>
      <w:r>
        <w:rPr>
          <w:rFonts w:ascii="Times New Roman" w:hAnsi="Times New Roman" w:cs="Times New Roman"/>
          <w:sz w:val="24"/>
          <w:szCs w:val="24"/>
        </w:rPr>
        <w:t xml:space="preserve">       30 - 49</w:t>
      </w:r>
      <w:r w:rsidRPr="00254F55">
        <w:rPr>
          <w:rFonts w:ascii="Times New Roman" w:hAnsi="Times New Roman" w:cs="Times New Roman"/>
          <w:sz w:val="24"/>
          <w:szCs w:val="24"/>
        </w:rPr>
        <w:t xml:space="preserve"> % 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Недовољан(1)</w:t>
      </w:r>
      <w:r>
        <w:rPr>
          <w:rFonts w:ascii="Times New Roman" w:hAnsi="Times New Roman" w:cs="Times New Roman"/>
          <w:sz w:val="24"/>
          <w:szCs w:val="24"/>
        </w:rPr>
        <w:t xml:space="preserve">     0 - 29</w:t>
      </w:r>
      <w:r w:rsidRPr="00254F55">
        <w:rPr>
          <w:rFonts w:ascii="Times New Roman" w:hAnsi="Times New Roman" w:cs="Times New Roman"/>
          <w:sz w:val="24"/>
          <w:szCs w:val="24"/>
        </w:rPr>
        <w:t xml:space="preserve"> %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Наставници хемије: Жељана Лазаревић, Јелена Петр</w:t>
      </w:r>
      <w:r w:rsidR="00AC0CB9">
        <w:rPr>
          <w:rFonts w:ascii="Times New Roman" w:hAnsi="Times New Roman" w:cs="Times New Roman"/>
          <w:sz w:val="24"/>
          <w:szCs w:val="24"/>
        </w:rPr>
        <w:t>овић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05690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C25CE">
        <w:rPr>
          <w:rFonts w:ascii="Times New Roman" w:hAnsi="Times New Roman" w:cs="Times New Roman"/>
          <w:b/>
          <w:sz w:val="28"/>
          <w:szCs w:val="28"/>
        </w:rPr>
        <w:t>Кри</w:t>
      </w:r>
      <w:r>
        <w:rPr>
          <w:rFonts w:ascii="Times New Roman" w:hAnsi="Times New Roman" w:cs="Times New Roman"/>
          <w:b/>
          <w:sz w:val="28"/>
          <w:szCs w:val="28"/>
        </w:rPr>
        <w:t>теријуми оцењивања из предмета Биоло</w:t>
      </w:r>
      <w:r w:rsidR="00AC0CB9">
        <w:rPr>
          <w:rFonts w:ascii="Times New Roman" w:hAnsi="Times New Roman" w:cs="Times New Roman"/>
          <w:b/>
          <w:sz w:val="28"/>
          <w:szCs w:val="28"/>
        </w:rPr>
        <w:t>гија</w:t>
      </w:r>
      <w:r w:rsidR="00AC0CB9">
        <w:rPr>
          <w:rFonts w:ascii="Times New Roman" w:hAnsi="Times New Roman" w:cs="Times New Roman"/>
          <w:b/>
          <w:sz w:val="28"/>
          <w:szCs w:val="28"/>
        </w:rPr>
        <w:tab/>
      </w:r>
      <w:r w:rsidR="00AC0CB9">
        <w:rPr>
          <w:rFonts w:ascii="Times New Roman" w:hAnsi="Times New Roman" w:cs="Times New Roman"/>
          <w:b/>
          <w:sz w:val="28"/>
          <w:szCs w:val="28"/>
        </w:rPr>
        <w:br/>
        <w:t xml:space="preserve">       </w:t>
      </w:r>
      <w:r w:rsidR="0005690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C25CE">
        <w:rPr>
          <w:rFonts w:ascii="Times New Roman" w:hAnsi="Times New Roman" w:cs="Times New Roman"/>
          <w:b/>
          <w:sz w:val="28"/>
          <w:szCs w:val="28"/>
        </w:rPr>
        <w:t>за ученике 5,6,7 и 8 разреда  основне школе</w:t>
      </w:r>
    </w:p>
    <w:p w:rsidR="00344203" w:rsidRPr="00A857C6" w:rsidRDefault="00344203" w:rsidP="00AC0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4203" w:rsidRPr="00782693" w:rsidRDefault="00344203" w:rsidP="00344203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gramStart"/>
      <w:r w:rsidRPr="00A857C6">
        <w:rPr>
          <w:rFonts w:eastAsia="Calibri"/>
        </w:rPr>
        <w:t>Из предмета биологија, ученик се оцењује бројчано, а у складу са законом и прописима донетим на основу њега</w:t>
      </w:r>
      <w:r w:rsidRPr="00782693">
        <w:rPr>
          <w:rFonts w:eastAsia="Calibri"/>
        </w:rPr>
        <w:t>.</w:t>
      </w:r>
      <w:proofErr w:type="gramEnd"/>
      <w:r w:rsidRPr="00782693">
        <w:rPr>
          <w:rFonts w:eastAsia="Calibri"/>
        </w:rPr>
        <w:t xml:space="preserve"> </w:t>
      </w:r>
      <w:r w:rsidRPr="00782693">
        <w:rPr>
          <w:rStyle w:val="Strong"/>
        </w:rPr>
        <w:t>Врста, ниво и обим знања и ангажовање ученика оцењују се тако да оцену:</w:t>
      </w:r>
    </w:p>
    <w:p w:rsidR="00344203" w:rsidRDefault="00344203" w:rsidP="003442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Одличан (5) добија ученик који: </w:t>
      </w:r>
    </w:p>
    <w:p w:rsidR="00344203" w:rsidRPr="009623D9" w:rsidRDefault="00344203" w:rsidP="003442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-потпуно познаје васпитно-образовни садржај биологије који је прописан важећим програмом</w:t>
      </w:r>
      <w:r w:rsidRPr="009623D9">
        <w:rPr>
          <w:rFonts w:ascii="Times New Roman" w:hAnsi="Times New Roman"/>
          <w:sz w:val="24"/>
          <w:szCs w:val="24"/>
        </w:rPr>
        <w:t>,</w:t>
      </w:r>
    </w:p>
    <w:p w:rsidR="00344203" w:rsidRPr="009623D9" w:rsidRDefault="00344203" w:rsidP="0034420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23D9">
        <w:rPr>
          <w:rFonts w:ascii="Times New Roman" w:hAnsi="Times New Roman"/>
          <w:sz w:val="24"/>
          <w:szCs w:val="24"/>
        </w:rPr>
        <w:t>-</w:t>
      </w: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има јасно дефинисане научне појмове и начин примене научних појмова и термина,</w:t>
      </w:r>
    </w:p>
    <w:p w:rsidR="00344203" w:rsidRPr="009623D9" w:rsidRDefault="00344203" w:rsidP="0034420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-формулише потпуне и самосталне одговоре на основу претходно стеченог знања,</w:t>
      </w:r>
    </w:p>
    <w:p w:rsidR="00344203" w:rsidRPr="00857FD6" w:rsidRDefault="00344203" w:rsidP="00344203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-има способност примене и уопштавања у процесима посматрања и извођења огледа</w:t>
      </w:r>
      <w:r>
        <w:rPr>
          <w:rFonts w:ascii="Times New Roman" w:hAnsi="Times New Roman" w:cs="Times New Roman"/>
          <w:color w:val="222222"/>
          <w:shd w:val="clear" w:color="auto" w:fill="FFFFFF"/>
        </w:rPr>
        <w:t>,</w:t>
      </w:r>
    </w:p>
    <w:p w:rsidR="00344203" w:rsidRDefault="00344203" w:rsidP="003442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-брзо, тачно, опширно, логички и аргументовано одговара на постављена питања,</w:t>
      </w:r>
    </w:p>
    <w:p w:rsidR="00344203" w:rsidRPr="00527D7F" w:rsidRDefault="00344203" w:rsidP="003442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-успешно повезује садржаје, уочава корелације с другим предметима,</w:t>
      </w:r>
    </w:p>
    <w:p w:rsidR="00344203" w:rsidRDefault="00344203" w:rsidP="003442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Врло добар (4) добија ученик који: </w:t>
      </w:r>
    </w:p>
    <w:p w:rsidR="00344203" w:rsidRPr="00AC4FB9" w:rsidRDefault="00344203" w:rsidP="00344203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-ученик треба да готово у потпуности познаје прописане биолошке садржаје,                                                       -да може да изврши поређење (проналажање сличног у различитом и различитог у сличном) и научено примени у пракси,                                                                                                                                         -да се прецизно терминолошки изражава у образлагању градива,                                                                               </w:t>
      </w:r>
      <w:r>
        <w:rPr>
          <w:rFonts w:ascii="Times New Roman" w:hAnsi="Times New Roman" w:cs="Times New Roman"/>
          <w:color w:val="222222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</w:rPr>
        <w:t xml:space="preserve">поседује и успешно примењује стечена знања из биологије (уз мању помоћ </w:t>
      </w:r>
      <w:r>
        <w:rPr>
          <w:rFonts w:ascii="Times New Roman" w:hAnsi="Times New Roman"/>
          <w:sz w:val="24"/>
          <w:szCs w:val="24"/>
        </w:rPr>
        <w:tab/>
        <w:t xml:space="preserve">наставника и висок </w:t>
      </w:r>
      <w:r>
        <w:rPr>
          <w:rFonts w:ascii="Times New Roman" w:hAnsi="Times New Roman"/>
          <w:sz w:val="24"/>
          <w:szCs w:val="24"/>
        </w:rPr>
        <w:tab/>
        <w:t>степен ангажовања ученика),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</w:rPr>
        <w:t>спорије, али тачно, логично и углавном аргументирано одговара на постављена питања, уз евентуално постављање подпитања,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                  -да </w:t>
      </w:r>
      <w:r>
        <w:rPr>
          <w:rFonts w:ascii="Times New Roman" w:hAnsi="Times New Roman"/>
          <w:sz w:val="24"/>
          <w:szCs w:val="24"/>
        </w:rPr>
        <w:t>се повремено укључује тимски рад при изради пројектних задатака</w:t>
      </w:r>
      <w:r w:rsidR="00527D7F">
        <w:rPr>
          <w:rFonts w:ascii="Times New Roman" w:hAnsi="Times New Roman" w:cs="Times New Roman"/>
          <w:color w:val="222222"/>
          <w:shd w:val="clear" w:color="auto" w:fill="FFFFFF"/>
        </w:rPr>
        <w:br/>
      </w:r>
      <w:r>
        <w:rPr>
          <w:rFonts w:ascii="Times New Roman" w:hAnsi="Times New Roman"/>
          <w:b/>
          <w:sz w:val="24"/>
          <w:szCs w:val="24"/>
        </w:rPr>
        <w:t>Добар (3) добија ученик који: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FD2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-уме да опише одговарајуће биолошке објекте и процесе, да их дефинише, али тако стечено знање не уме да примени у пракси</w:t>
      </w:r>
      <w:r w:rsidRPr="00BC35A2"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hd w:val="clear" w:color="auto" w:fill="FFFFFF"/>
        </w:rPr>
        <w:br/>
        <w:t>-</w:t>
      </w:r>
      <w:proofErr w:type="gramStart"/>
      <w:r>
        <w:rPr>
          <w:rFonts w:ascii="Times New Roman" w:hAnsi="Times New Roman"/>
          <w:sz w:val="24"/>
          <w:szCs w:val="24"/>
        </w:rPr>
        <w:t>има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просечан ниво и обим знања и степен разумевања програмских садржаја,</w:t>
      </w:r>
      <w:r>
        <w:rPr>
          <w:rFonts w:ascii="Times New Roman" w:hAnsi="Times New Roman"/>
          <w:sz w:val="24"/>
          <w:szCs w:val="24"/>
        </w:rPr>
        <w:br/>
        <w:t>-полагано и углавном тачно одговара на постављена питања, уз помоћ наставника,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color w:val="222222"/>
          <w:shd w:val="clear" w:color="auto" w:fill="FFFFFF"/>
        </w:rPr>
        <w:br/>
        <w:t>-</w:t>
      </w:r>
      <w:r>
        <w:rPr>
          <w:rFonts w:ascii="Times New Roman" w:hAnsi="Times New Roman"/>
          <w:sz w:val="24"/>
          <w:szCs w:val="24"/>
        </w:rPr>
        <w:t>углавном разуме наставне садржаје и деломично примењује стечена знања,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-</w:t>
      </w:r>
      <w:r>
        <w:rPr>
          <w:rFonts w:ascii="Times New Roman" w:hAnsi="Times New Roman"/>
          <w:sz w:val="24"/>
          <w:szCs w:val="24"/>
        </w:rPr>
        <w:t>изводи закључке уз помоћ наставника,</w:t>
      </w:r>
      <w:r w:rsidR="00527D7F">
        <w:rPr>
          <w:rFonts w:ascii="Times New Roman" w:hAnsi="Times New Roman" w:cs="Times New Roman"/>
          <w:color w:val="222222"/>
          <w:shd w:val="clear" w:color="auto" w:fill="FFFFFF"/>
        </w:rPr>
        <w:br/>
      </w:r>
      <w:r>
        <w:rPr>
          <w:rFonts w:ascii="Times New Roman" w:hAnsi="Times New Roman"/>
          <w:b/>
          <w:sz w:val="24"/>
          <w:szCs w:val="24"/>
        </w:rPr>
        <w:t>Довољан (2) добија ученик који:</w:t>
      </w:r>
      <w:r w:rsidR="00527D7F">
        <w:rPr>
          <w:rFonts w:ascii="Times New Roman" w:hAnsi="Times New Roman" w:cs="Times New Roman"/>
          <w:color w:val="222222"/>
          <w:shd w:val="clear" w:color="auto" w:fill="FFFFFF"/>
        </w:rPr>
        <w:br/>
      </w:r>
      <w:r w:rsidRPr="00FD2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-може да препозна одређене биолошке појмове и процесе, али не уме да их објасни и образложи. Његово излагање и поступање је произвољно на нивоу обичне репродукције градива,                                                            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</w:rPr>
        <w:t>има задовољавајући ниво и обим знања (не разуме у потпуности наставне садржаје и отежано примењује стечена знања),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-делимично</w:t>
      </w:r>
      <w:r w:rsidRPr="009623D9">
        <w:rPr>
          <w:rFonts w:ascii="Times New Roman" w:hAnsi="Times New Roman"/>
          <w:sz w:val="24"/>
          <w:szCs w:val="24"/>
        </w:rPr>
        <w:t xml:space="preserve"> и површно одговара на постављена питања уз помоћ наставника,</w:t>
      </w:r>
      <w:r w:rsidRPr="009623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222222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</w:rPr>
        <w:t>уз знатну помоћ наставника на једноставан начин набраја и описује природне и биолошке процесе,</w:t>
      </w:r>
    </w:p>
    <w:p w:rsidR="00527D7F" w:rsidRDefault="00527D7F" w:rsidP="003442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/>
      </w:r>
    </w:p>
    <w:p w:rsidR="00344203" w:rsidRDefault="00344203" w:rsidP="003442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Недовољан (1) добија ученик који:</w:t>
      </w:r>
    </w:p>
    <w:p w:rsidR="00344203" w:rsidRPr="00FD265D" w:rsidRDefault="00344203" w:rsidP="0034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FD2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D2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proofErr w:type="gramEnd"/>
      <w:r w:rsidRPr="00FD2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потпуности не познаје основне биолошке чињенице и процесе, не учествује у наставном раду и погрешно или произвољно излаже одређени биолошки наставни садржај.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/>
          <w:sz w:val="24"/>
          <w:szCs w:val="24"/>
        </w:rPr>
        <w:t>није достигао задовољавајући ниво и обим знања и разумевања програмских садржаја,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/>
          <w:sz w:val="24"/>
          <w:szCs w:val="24"/>
        </w:rPr>
        <w:t>не одговара на постављена питања и није усвојио кључне појмове,</w:t>
      </w:r>
      <w:r>
        <w:rPr>
          <w:rFonts w:ascii="Times New Roman" w:hAnsi="Times New Roman"/>
          <w:sz w:val="24"/>
          <w:szCs w:val="24"/>
        </w:rPr>
        <w:br/>
        <w:t>-не разуме наставне садржаје</w:t>
      </w:r>
      <w:proofErr w:type="gramStart"/>
      <w:r>
        <w:rPr>
          <w:rFonts w:ascii="Times New Roman" w:hAnsi="Times New Roman"/>
          <w:sz w:val="24"/>
          <w:szCs w:val="24"/>
        </w:rPr>
        <w:t>,не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примењује знање из биологије и у</w:t>
      </w:r>
      <w:r w:rsidR="009623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свакодневном животу,</w:t>
      </w:r>
      <w:r>
        <w:rPr>
          <w:rFonts w:ascii="Times New Roman" w:hAnsi="Times New Roman"/>
          <w:sz w:val="24"/>
          <w:szCs w:val="24"/>
        </w:rPr>
        <w:br/>
        <w:t>-уз велику помоћ наставника непотпуно описује биолошке појаве и процесе,</w:t>
      </w:r>
      <w:r>
        <w:rPr>
          <w:rFonts w:ascii="Times New Roman" w:hAnsi="Times New Roman"/>
          <w:sz w:val="24"/>
          <w:szCs w:val="24"/>
        </w:rPr>
        <w:br/>
        <w:t>-не показује вољу за стицање биолошког знања,</w:t>
      </w:r>
    </w:p>
    <w:p w:rsidR="00344203" w:rsidRPr="00B77575" w:rsidRDefault="00344203" w:rsidP="003442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Врста</w:t>
      </w:r>
      <w:r w:rsidRPr="00B77575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77575">
        <w:rPr>
          <w:rStyle w:val="Strong"/>
          <w:rFonts w:ascii="Times New Roman" w:hAnsi="Times New Roman" w:cs="Times New Roman"/>
          <w:sz w:val="24"/>
          <w:szCs w:val="24"/>
        </w:rPr>
        <w:t>ниво ,обим</w:t>
      </w:r>
      <w:proofErr w:type="gramEnd"/>
      <w:r w:rsidRPr="00B77575">
        <w:rPr>
          <w:rStyle w:val="Strong"/>
          <w:rFonts w:ascii="Times New Roman" w:hAnsi="Times New Roman" w:cs="Times New Roman"/>
          <w:sz w:val="24"/>
          <w:szCs w:val="24"/>
        </w:rPr>
        <w:t xml:space="preserve"> знања и ангажовање ученика се повезују са</w:t>
      </w:r>
      <w:r w:rsidRPr="00B77575">
        <w:rPr>
          <w:rFonts w:ascii="Times New Roman" w:hAnsi="Times New Roman" w:cs="Times New Roman"/>
          <w:b/>
          <w:sz w:val="24"/>
          <w:szCs w:val="24"/>
        </w:rPr>
        <w:t xml:space="preserve"> критеријумима оцењивања  који су базирани према  исходима постигнућа ученика </w:t>
      </w:r>
    </w:p>
    <w:p w:rsidR="00344203" w:rsidRDefault="00344203" w:rsidP="00344203">
      <w:pPr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основном нивоу</w:t>
      </w:r>
      <w:r>
        <w:rPr>
          <w:rFonts w:ascii="Times New Roman" w:hAnsi="Times New Roman" w:cs="Times New Roman"/>
          <w:sz w:val="24"/>
          <w:szCs w:val="24"/>
        </w:rPr>
        <w:t xml:space="preserve"> -ученик препознаје, именује и објашњава основна чињеничка знања о типичним, добро познатим биолошким појавама и једноставним процесима.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 основну, за општу културу важну, биолошку терминологију.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Изводи једноставна закључивања и уопштавања (на основу понуђених јасних одговора и/или једноставног визуелног оквира), решава једноставне биолошке проблеме.У практичном раду уме да изведе једноставна истраживања.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Има функционална знања која су важна за решавање свакодневних животних ситуација.</w:t>
      </w:r>
      <w:proofErr w:type="gramEnd"/>
    </w:p>
    <w:p w:rsidR="00344203" w:rsidRDefault="00344203" w:rsidP="00344203">
      <w:pPr>
        <w:rPr>
          <w:rFonts w:ascii="Cambria Math" w:hAnsi="Cambria Math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 средњем нивоу</w:t>
      </w:r>
      <w:r>
        <w:rPr>
          <w:rFonts w:ascii="Times New Roman" w:hAnsi="Times New Roman" w:cs="Times New Roman"/>
          <w:sz w:val="24"/>
          <w:szCs w:val="24"/>
        </w:rPr>
        <w:t>-ученик има сва знања и вештине са првог нивоа, а поред тога има и низ нових компетенција.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 различите појаве и процесе у биологији.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 и активно користи основну стручну терминологију.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Способан је да уопштава и повезује градиво када су односи јасно видљиви и по узору на познате моделе закључивања.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Разуме једноставна објашњења и активно их користи.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Решава сложеније биолошке проблеме.У практичном раду уме да реализује прихватљиву процедуру прикупљања, бележења и интерпретирања података, уз асистенцију наставника.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203" w:rsidRDefault="00344203" w:rsidP="0034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напредном нивоу</w:t>
      </w:r>
      <w:r>
        <w:rPr>
          <w:rFonts w:ascii="Times New Roman" w:hAnsi="Times New Roman" w:cs="Times New Roman"/>
          <w:sz w:val="24"/>
          <w:szCs w:val="24"/>
        </w:rPr>
        <w:t xml:space="preserve"> -ученик има све компетенције са претходна два нивоа, а поред тога има и низ посебних знања и вештина.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 мање познате појаве и процесе у биологији.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Познаје и активно користи биолошку стручну терминологију.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Способан је да уопштава, повезује и интерпретира градиво.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Активно примењује и самостално смишља сложенија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објашњења(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која захтевају  повезивање више фактора и познавање специфичних механизама). Решава успешно биолошке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проблеме  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више захтева.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 практичном раду уме да изведе истраживање које је сложено.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Способан је да систематично прикупља, излаже и уопштава резултате истраживања и разуме зашто је систематичност важна.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203" w:rsidRPr="00AF0B74" w:rsidRDefault="00344203" w:rsidP="003442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0B74">
        <w:rPr>
          <w:rFonts w:ascii="Times New Roman" w:hAnsi="Times New Roman" w:cs="Times New Roman"/>
          <w:b/>
          <w:sz w:val="24"/>
          <w:szCs w:val="24"/>
          <w:lang w:val="sr-Cyrl-CS"/>
        </w:rPr>
        <w:t>Иницијални тест</w:t>
      </w:r>
      <w:r w:rsidRPr="00AF0B74">
        <w:rPr>
          <w:rFonts w:ascii="Times New Roman" w:hAnsi="Times New Roman" w:cs="Times New Roman"/>
          <w:sz w:val="24"/>
          <w:szCs w:val="24"/>
          <w:lang w:val="sr-Cyrl-CS"/>
        </w:rPr>
        <w:t xml:space="preserve">-спроводи се на почетку школске године(прва недеља) и обухвата задатке задате на три нивоа:основни(идеално урађено 80%),средњи(идеално урађено 50%) и напредни (идеално урађен 20%) на нивоу одељења.На основу иницијалног тестирања </w:t>
      </w:r>
      <w:r w:rsidRPr="00AF0B7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наставник добија информацију са каквим предзнањем ученици крећу у нови разред и  које области и питања треба обновити.Исту информацију даје сваком ученику посебно.Обнављање се врши на редовним часовима</w:t>
      </w:r>
      <w:r w:rsidRPr="00AF0B74">
        <w:rPr>
          <w:rFonts w:ascii="Times New Roman" w:hAnsi="Times New Roman" w:cs="Times New Roman"/>
          <w:sz w:val="24"/>
          <w:szCs w:val="24"/>
        </w:rPr>
        <w:t>,</w:t>
      </w:r>
      <w:r w:rsidRPr="00AF0B74">
        <w:rPr>
          <w:rFonts w:ascii="Times New Roman" w:hAnsi="Times New Roman" w:cs="Times New Roman"/>
          <w:sz w:val="24"/>
          <w:szCs w:val="24"/>
          <w:lang w:val="sr-Cyrl-CS"/>
        </w:rPr>
        <w:t xml:space="preserve"> часовима допунске наставе и код куће.</w:t>
      </w:r>
      <w:r w:rsidRPr="00AF0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B74">
        <w:rPr>
          <w:rFonts w:ascii="Times New Roman" w:hAnsi="Times New Roman" w:cs="Times New Roman"/>
          <w:sz w:val="24"/>
          <w:szCs w:val="24"/>
        </w:rPr>
        <w:t>Резултат иницијалног процењивања не оцењује се и служи за планирање рада наставника и даље праћење напредовања ученика.</w:t>
      </w:r>
      <w:proofErr w:type="gramEnd"/>
    </w:p>
    <w:p w:rsidR="00344203" w:rsidRPr="009623D9" w:rsidRDefault="00344203" w:rsidP="00344203">
      <w:pPr>
        <w:pStyle w:val="NormalWeb"/>
        <w:shd w:val="clear" w:color="auto" w:fill="FFFFFF"/>
        <w:spacing w:before="0" w:beforeAutospacing="0" w:after="0" w:afterAutospacing="0"/>
        <w:rPr>
          <w:lang w:val="ru-RU"/>
        </w:rPr>
      </w:pPr>
      <w:r>
        <w:rPr>
          <w:rStyle w:val="Strong"/>
        </w:rPr>
        <w:t xml:space="preserve">Усмена провера постигнућа ученика </w:t>
      </w:r>
      <w:r w:rsidRPr="009623D9">
        <w:t xml:space="preserve">- обавља се у току оба полугодишта и односи се на </w:t>
      </w:r>
      <w:r w:rsidRPr="009623D9">
        <w:rPr>
          <w:lang w:val="ru-RU"/>
        </w:rPr>
        <w:t xml:space="preserve">проверу усвојености појмова усменим одговором </w:t>
      </w:r>
      <w:proofErr w:type="gramStart"/>
      <w:r w:rsidRPr="009623D9">
        <w:rPr>
          <w:lang w:val="ru-RU"/>
        </w:rPr>
        <w:t>ученика .</w:t>
      </w:r>
      <w:proofErr w:type="gramEnd"/>
    </w:p>
    <w:p w:rsidR="00344203" w:rsidRPr="009623D9" w:rsidRDefault="00344203" w:rsidP="00344203">
      <w:pPr>
        <w:pStyle w:val="NormalWeb"/>
        <w:shd w:val="clear" w:color="auto" w:fill="FFFFFF"/>
        <w:spacing w:before="0" w:beforeAutospacing="0" w:after="0" w:afterAutospacing="0"/>
      </w:pPr>
    </w:p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</w:rPr>
        <w:t xml:space="preserve">Писмена провера постигнућа ученика </w:t>
      </w:r>
      <w:r>
        <w:t>- обавља се у току оба полугодишта више пута.</w:t>
      </w:r>
    </w:p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</w:pPr>
      <w:r>
        <w:t>Начини оцењивања: Објективни тестови са допуњавањем кратких одговора, задаци са означавањем, задаци вишеструког избора, спаривање појмова...</w:t>
      </w:r>
    </w:p>
    <w:p w:rsidR="00344203" w:rsidRDefault="00344203" w:rsidP="00344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44203" w:rsidRPr="004027B7" w:rsidRDefault="00344203" w:rsidP="00344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027B7">
        <w:rPr>
          <w:rFonts w:ascii="Times New Roman" w:hAnsi="Times New Roman" w:cs="Times New Roman"/>
          <w:b/>
          <w:sz w:val="24"/>
          <w:szCs w:val="24"/>
          <w:lang w:val="sr-Cyrl-CS"/>
        </w:rPr>
        <w:t>Бодовање теста или петнаестоминутне контролне вежбе.</w:t>
      </w:r>
      <w:r w:rsidRPr="004027B7">
        <w:rPr>
          <w:rFonts w:ascii="Times New Roman" w:hAnsi="Times New Roman" w:cs="Times New Roman"/>
          <w:sz w:val="24"/>
          <w:szCs w:val="24"/>
          <w:lang w:val="sr-Cyrl-CS"/>
        </w:rPr>
        <w:t>Постигнуће у тесту или петнаестоминутној контролној вежби се изражава у процентима.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тест(</w:t>
      </w:r>
      <w:r w:rsidRPr="004027B7">
        <w:rPr>
          <w:rFonts w:ascii="Times New Roman" w:hAnsi="Times New Roman" w:cs="Times New Roman"/>
          <w:sz w:val="24"/>
          <w:szCs w:val="24"/>
          <w:lang w:val="sr-Cyrl-CS"/>
        </w:rPr>
        <w:t>петнаестоминутну контролну вежбу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4027B7">
        <w:rPr>
          <w:rFonts w:ascii="Times New Roman" w:hAnsi="Times New Roman" w:cs="Times New Roman"/>
          <w:sz w:val="24"/>
          <w:szCs w:val="24"/>
          <w:lang w:val="sr-Cyrl-CS"/>
        </w:rPr>
        <w:t xml:space="preserve"> даје се оцена пропорционално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процентима. </w:t>
      </w:r>
      <w:r w:rsidRPr="004027B7">
        <w:rPr>
          <w:rFonts w:ascii="Times New Roman" w:hAnsi="Times New Roman" w:cs="Times New Roman"/>
          <w:sz w:val="24"/>
          <w:szCs w:val="24"/>
          <w:lang w:val="sr-Cyrl-CS"/>
        </w:rPr>
        <w:t xml:space="preserve">Оцена са теста се уноси у дневник у року од осам дана и мора бити евидентирана  у распореду контролних и писмених задатака у дневнику </w:t>
      </w:r>
      <w:r w:rsidRPr="004027B7">
        <w:rPr>
          <w:rFonts w:ascii="Times New Roman" w:hAnsi="Times New Roman" w:cs="Times New Roman"/>
          <w:b/>
          <w:sz w:val="24"/>
          <w:szCs w:val="24"/>
          <w:lang w:val="sr-Cyrl-CS"/>
        </w:rPr>
        <w:t>и најављена унапред</w:t>
      </w:r>
      <w:r w:rsidRPr="004027B7">
        <w:rPr>
          <w:rFonts w:ascii="Times New Roman" w:hAnsi="Times New Roman" w:cs="Times New Roman"/>
          <w:sz w:val="24"/>
          <w:szCs w:val="24"/>
          <w:lang w:val="sr-Cyrl-CS"/>
        </w:rPr>
        <w:t xml:space="preserve"> . Петнаестоминутна контролна вежба се </w:t>
      </w:r>
      <w:r w:rsidRPr="004027B7">
        <w:rPr>
          <w:rFonts w:ascii="Times New Roman" w:hAnsi="Times New Roman" w:cs="Times New Roman"/>
          <w:b/>
          <w:sz w:val="24"/>
          <w:szCs w:val="24"/>
          <w:lang w:val="sr-Cyrl-CS"/>
        </w:rPr>
        <w:t>не најављује!</w:t>
      </w:r>
      <w:r w:rsidRPr="004027B7">
        <w:rPr>
          <w:rFonts w:ascii="Times New Roman" w:hAnsi="Times New Roman" w:cs="Times New Roman"/>
          <w:sz w:val="24"/>
          <w:szCs w:val="24"/>
          <w:lang w:val="ru-RU"/>
        </w:rPr>
        <w:t xml:space="preserve">Она се обавља се без најаве, оцена се не уписује у дневник, а спроводи се ради утврђивања остварености циља часа и савладаности дела реализованих садржаја. Представља повратну информацију ученику и наставнику и може се узети у обзир приликом утврђивања закључне оцене. </w:t>
      </w:r>
      <w:r w:rsidRPr="004027B7">
        <w:rPr>
          <w:rFonts w:ascii="Times New Roman" w:hAnsi="Times New Roman" w:cs="Times New Roman"/>
          <w:sz w:val="24"/>
          <w:szCs w:val="24"/>
          <w:lang w:val="sr-Cyrl-CS"/>
        </w:rPr>
        <w:t>Резултат са петнаестоминутне вежбе се води као активност.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73"/>
        <w:gridCol w:w="3020"/>
      </w:tblGrid>
      <w:tr w:rsidR="00344203" w:rsidRPr="004027B7" w:rsidTr="005923EA">
        <w:trPr>
          <w:tblCellSpacing w:w="20" w:type="dxa"/>
          <w:jc w:val="center"/>
        </w:trPr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Постигнуће изражено  у %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</w:tr>
      <w:tr w:rsidR="00344203" w:rsidRPr="004027B7" w:rsidTr="005923EA">
        <w:trPr>
          <w:tblCellSpacing w:w="20" w:type="dxa"/>
          <w:jc w:val="center"/>
        </w:trPr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100 – 86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Одличан (5)</w:t>
            </w:r>
          </w:p>
        </w:tc>
      </w:tr>
      <w:tr w:rsidR="00344203" w:rsidRPr="004027B7" w:rsidTr="005923EA">
        <w:trPr>
          <w:tblCellSpacing w:w="20" w:type="dxa"/>
          <w:jc w:val="center"/>
        </w:trPr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85 – 71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Врло добар (4)</w:t>
            </w:r>
          </w:p>
        </w:tc>
      </w:tr>
      <w:tr w:rsidR="00344203" w:rsidRPr="004027B7" w:rsidTr="005923EA">
        <w:trPr>
          <w:tblCellSpacing w:w="20" w:type="dxa"/>
          <w:jc w:val="center"/>
        </w:trPr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70 – 51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Добар (3)</w:t>
            </w:r>
          </w:p>
        </w:tc>
      </w:tr>
      <w:tr w:rsidR="00344203" w:rsidRPr="004027B7" w:rsidTr="005923EA">
        <w:trPr>
          <w:tblCellSpacing w:w="20" w:type="dxa"/>
          <w:jc w:val="center"/>
        </w:trPr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 – 26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Довољан (2)</w:t>
            </w:r>
          </w:p>
        </w:tc>
      </w:tr>
      <w:tr w:rsidR="00344203" w:rsidRPr="004027B7" w:rsidTr="005923EA">
        <w:trPr>
          <w:tblCellSpacing w:w="20" w:type="dxa"/>
          <w:jc w:val="center"/>
        </w:trPr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0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03" w:rsidRPr="004027B7" w:rsidRDefault="00344203" w:rsidP="005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27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Недовољан (1)</w:t>
            </w:r>
          </w:p>
        </w:tc>
      </w:tr>
    </w:tbl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44203" w:rsidRPr="00AC4FB9" w:rsidRDefault="00344203" w:rsidP="00344203">
      <w:pPr>
        <w:pStyle w:val="NormalWeb"/>
        <w:shd w:val="clear" w:color="auto" w:fill="FFFFFF"/>
        <w:spacing w:before="0" w:beforeAutospacing="0" w:after="0" w:afterAutospacing="0"/>
      </w:pPr>
      <w:r w:rsidRPr="00AC4FB9">
        <w:rPr>
          <w:rStyle w:val="Strong"/>
        </w:rPr>
        <w:t xml:space="preserve">Пројекат </w:t>
      </w:r>
      <w:r w:rsidRPr="00AC4FB9">
        <w:t xml:space="preserve">- групни облик рада на одређену тему, а има за циљ: 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</w:t>
      </w:r>
      <w:proofErr w:type="gramStart"/>
      <w:r w:rsidRPr="00AC4FB9">
        <w:t>Наставник јасно дефинише и упознаје ученике са елементима за вредновање пројекта, групног рада и индивидуалног рада у оквиру групе.</w:t>
      </w:r>
      <w:proofErr w:type="gramEnd"/>
    </w:p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</w:pPr>
    </w:p>
    <w:p w:rsidR="00344203" w:rsidRPr="00AC4FB9" w:rsidRDefault="00344203" w:rsidP="00344203">
      <w:pPr>
        <w:pStyle w:val="NormalWeb"/>
        <w:shd w:val="clear" w:color="auto" w:fill="FFFFFF"/>
        <w:spacing w:before="0" w:beforeAutospacing="0" w:after="0" w:afterAutospacing="0"/>
      </w:pPr>
      <w:r w:rsidRPr="00AC4FB9">
        <w:rPr>
          <w:rStyle w:val="Strong"/>
        </w:rPr>
        <w:t>Практични рад</w:t>
      </w:r>
      <w:r w:rsidRPr="00AC4FB9">
        <w:t xml:space="preserve"> (оглед, лабораторијска вежба, практични задатак) - ученик/ученица се оцењује: за извођење огледа/лабораторијске вежбе/задатка, давање једноставног објашњења рада (поступка) и начина одбране (излагања).</w:t>
      </w:r>
    </w:p>
    <w:p w:rsidR="00344203" w:rsidRDefault="00344203" w:rsidP="0034420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Style w:val="Strong"/>
          <w:rFonts w:ascii="Times New Roman" w:hAnsi="Times New Roman" w:cs="Times New Roman"/>
          <w:sz w:val="24"/>
          <w:szCs w:val="24"/>
        </w:rPr>
      </w:pPr>
    </w:p>
    <w:p w:rsidR="00344203" w:rsidRPr="008207B0" w:rsidRDefault="00344203" w:rsidP="00344203">
      <w:pPr>
        <w:pStyle w:val="NormalWeb"/>
        <w:shd w:val="clear" w:color="auto" w:fill="FFFFFF"/>
        <w:spacing w:before="0" w:beforeAutospacing="0" w:after="0" w:afterAutospacing="0"/>
      </w:pPr>
      <w:r w:rsidRPr="00AC4FB9">
        <w:rPr>
          <w:rStyle w:val="Strong"/>
        </w:rPr>
        <w:t xml:space="preserve">Активност и резултати рада ученика </w:t>
      </w:r>
      <w:r w:rsidRPr="00AC4FB9">
        <w:t xml:space="preserve">-су различите активности којима се показује примена знања ученика, самосталност и  показане вештине у </w:t>
      </w:r>
      <w:r>
        <w:t>извођењу задатка.</w:t>
      </w:r>
      <w:r w:rsidRPr="00AC4FB9">
        <w:rPr>
          <w:kern w:val="3"/>
          <w:lang w:val="ru-RU"/>
        </w:rPr>
        <w:t xml:space="preserve">У активности ученика улазе кратки усмени одговори на часу приликом обнављања или обраде нове лекције, израда домаћих задатака, рад лабораторијских вежби, кратки </w:t>
      </w:r>
      <w:r w:rsidRPr="00AC4FB9">
        <w:rPr>
          <w:kern w:val="3"/>
          <w:lang w:val="ru-RU"/>
        </w:rPr>
        <w:lastRenderedPageBreak/>
        <w:t>пројекти, петнаестоминутне провере</w:t>
      </w:r>
      <w:r>
        <w:rPr>
          <w:kern w:val="3"/>
          <w:lang w:val="ru-RU"/>
        </w:rPr>
        <w:t>, израда цртежа и презентација, паноа,</w:t>
      </w:r>
      <w:r w:rsidRPr="008207B0">
        <w:t>учешће на општинском, окружном или републичком такмичењу(пласман на општинско,прва три места на општинском и окружном такмичењу и пласман на републичко даје се оцена одличан(5)</w:t>
      </w:r>
      <w:r>
        <w:t xml:space="preserve">), </w:t>
      </w:r>
      <w:r w:rsidRPr="008207B0">
        <w:t>учешће на националним и међународним такмичењима</w:t>
      </w:r>
      <w:r>
        <w:t>.</w:t>
      </w:r>
    </w:p>
    <w:p w:rsidR="00344203" w:rsidRPr="004027B7" w:rsidRDefault="00344203" w:rsidP="0034420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AC4FB9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Наставник прати активности ученика и благовремено их бележи у своју педагошку свеску. На тај начин наставник формативно оцењује ученика. Целокупна активност ученика може бити изречена сумативном оценом у дневнику.</w:t>
      </w:r>
    </w:p>
    <w:p w:rsidR="00344203" w:rsidRPr="008207B0" w:rsidRDefault="00344203" w:rsidP="00344203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</w:pPr>
      <w:r w:rsidRPr="004470F0">
        <w:rPr>
          <w:b/>
          <w:bCs/>
          <w:lang w:val="ru-RU"/>
        </w:rPr>
        <w:t>Рад на часу</w:t>
      </w:r>
      <w:r w:rsidRPr="004470F0">
        <w:rPr>
          <w:lang w:val="ru-RU"/>
        </w:rPr>
        <w:t xml:space="preserve"> - је слободна наставникова процена о раду ученика</w:t>
      </w:r>
      <w:r>
        <w:t>.</w:t>
      </w:r>
      <w:r w:rsidRPr="004470F0">
        <w:rPr>
          <w:lang w:val="ru-RU"/>
        </w:rPr>
        <w:t>Рад на часу подразумева: ученикову пажњу, праћење,</w:t>
      </w:r>
      <w:r w:rsidRPr="004470F0">
        <w:t> </w:t>
      </w:r>
      <w:r w:rsidRPr="004470F0">
        <w:rPr>
          <w:lang w:val="ru-RU"/>
        </w:rPr>
        <w:t xml:space="preserve">активно </w:t>
      </w:r>
      <w:r>
        <w:rPr>
          <w:lang w:val="ru-RU"/>
        </w:rPr>
        <w:t>учествовање у наставном процесу.</w:t>
      </w:r>
      <w:r w:rsidRPr="004470F0">
        <w:rPr>
          <w:lang w:val="sr-Cyrl-CS"/>
        </w:rPr>
        <w:t>За активност на часу ученик може добити плус који се касније сабира са п</w:t>
      </w:r>
      <w:r>
        <w:rPr>
          <w:lang w:val="sr-Cyrl-CS"/>
        </w:rPr>
        <w:t xml:space="preserve">лусевима за </w:t>
      </w:r>
      <w:r w:rsidRPr="004470F0">
        <w:rPr>
          <w:lang w:val="sr-Cyrl-CS"/>
        </w:rPr>
        <w:t xml:space="preserve"> домаћи задатак.Овде се могу добити и минусеви за  непажњу и непраћење на часу који се сабирају </w:t>
      </w:r>
      <w:r>
        <w:rPr>
          <w:lang w:val="sr-Cyrl-CS"/>
        </w:rPr>
        <w:t>са минусевима за домаћи задатак</w:t>
      </w:r>
      <w:r w:rsidRPr="004470F0">
        <w:rPr>
          <w:lang w:val="ru-RU"/>
        </w:rPr>
        <w:t>.</w:t>
      </w:r>
      <w:r w:rsidRPr="004470F0">
        <w:t> </w:t>
      </w:r>
    </w:p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</w:pPr>
    </w:p>
    <w:p w:rsidR="00344203" w:rsidRPr="004027B7" w:rsidRDefault="00344203" w:rsidP="00344203">
      <w:pPr>
        <w:pStyle w:val="NormalWeb"/>
        <w:shd w:val="clear" w:color="auto" w:fill="FFFFFF"/>
        <w:spacing w:before="0" w:beforeAutospacing="0" w:after="0" w:afterAutospacing="0"/>
        <w:rPr>
          <w:lang w:val="sr-Cyrl-CS"/>
        </w:rPr>
      </w:pPr>
      <w:r w:rsidRPr="004470F0">
        <w:rPr>
          <w:b/>
          <w:bCs/>
          <w:lang w:val="ru-RU"/>
        </w:rPr>
        <w:t xml:space="preserve">Остало </w:t>
      </w:r>
      <w:r w:rsidRPr="004470F0">
        <w:rPr>
          <w:lang w:val="ru-RU"/>
        </w:rPr>
        <w:t>-у закључну оцену за крај полугодишта/школске год. могу да уђу и остале активности и интересовања ученика, његова залагања, прикази занимљивих текстова из научно-популарне литературе, редован долазак на часове додатне и допунске наставе, припремне наставе...</w:t>
      </w:r>
    </w:p>
    <w:p w:rsidR="00344203" w:rsidRDefault="00344203" w:rsidP="0034420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</w:rPr>
      </w:pPr>
    </w:p>
    <w:p w:rsidR="00344203" w:rsidRPr="008207B0" w:rsidRDefault="00344203" w:rsidP="00344203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gramStart"/>
      <w:r w:rsidRPr="008207B0">
        <w:rPr>
          <w:rStyle w:val="Strong"/>
        </w:rPr>
        <w:t>Закључна оцена</w:t>
      </w:r>
      <w:r w:rsidRPr="008207B0">
        <w:t xml:space="preserve"> утврђује се на крају првог и другог полугодишта, на основу с</w:t>
      </w:r>
      <w:r>
        <w:t>вих појединачних оцена (</w:t>
      </w:r>
      <w:r w:rsidRPr="008207B0">
        <w:t>најмање четири оцене током полугодишта) које су унете у дневник од почетка школске године.</w:t>
      </w:r>
      <w:proofErr w:type="gramEnd"/>
    </w:p>
    <w:p w:rsidR="00344203" w:rsidRDefault="00344203" w:rsidP="00344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8207B0">
        <w:rPr>
          <w:rFonts w:ascii="Times New Roman" w:hAnsi="Times New Roman" w:cs="Times New Roman"/>
          <w:sz w:val="24"/>
          <w:szCs w:val="24"/>
        </w:rPr>
        <w:t>Закључна оцена не може да буде већа од највеће појединачне оцене уписане у дневник, добијене било којом техником провере знања.</w:t>
      </w:r>
      <w:proofErr w:type="gramEnd"/>
      <w:r w:rsidRPr="008207B0">
        <w:rPr>
          <w:rFonts w:ascii="Times New Roman" w:hAnsi="Times New Roman" w:cs="Times New Roman"/>
          <w:sz w:val="24"/>
          <w:szCs w:val="24"/>
          <w:lang w:val="sr-Cyrl-CS"/>
        </w:rPr>
        <w:t xml:space="preserve"> Као почетно полазиште код закључивања оцене узима се у обзир </w:t>
      </w:r>
      <w:r w:rsidRPr="008207B0">
        <w:rPr>
          <w:rFonts w:ascii="Times New Roman" w:hAnsi="Times New Roman" w:cs="Times New Roman"/>
          <w:b/>
          <w:sz w:val="24"/>
          <w:szCs w:val="24"/>
          <w:lang w:val="sr-Cyrl-CS"/>
        </w:rPr>
        <w:t>аритметичка средина оцена из елемената оцењивања</w:t>
      </w:r>
      <w:r w:rsidRPr="008207B0">
        <w:rPr>
          <w:rFonts w:ascii="Times New Roman" w:hAnsi="Times New Roman" w:cs="Times New Roman"/>
          <w:sz w:val="24"/>
          <w:szCs w:val="24"/>
          <w:lang w:val="sr-Cyrl-CS"/>
        </w:rPr>
        <w:t xml:space="preserve">. Осим аритметичке средине, </w:t>
      </w:r>
      <w:r w:rsidRPr="008207B0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 закључну оцену улазе све белешке праћења рада ученика</w:t>
      </w:r>
      <w:r w:rsidRPr="008207B0">
        <w:rPr>
          <w:rFonts w:ascii="Times New Roman" w:hAnsi="Times New Roman" w:cs="Times New Roman"/>
          <w:sz w:val="24"/>
          <w:szCs w:val="24"/>
          <w:lang w:val="sr-Cyrl-CS"/>
        </w:rPr>
        <w:t>. То подразумева описно праћење ученика у наставничкој свесци (ученички портфолио) као што су: различите способности ученика, марљивост и залагање, однос према раду, однос према наставнику и осталим ученицима, школској имовини, животној средини у окружењу школе, напредовање или назадовање у раду, уредност, интерес за предмет и слично. Закључна оцена не мора произлазити из аритметичке средине уписаних оцена, а нарочито ако је ученик показа</w:t>
      </w:r>
      <w:r>
        <w:rPr>
          <w:rFonts w:ascii="Times New Roman" w:hAnsi="Times New Roman" w:cs="Times New Roman"/>
          <w:sz w:val="24"/>
          <w:szCs w:val="24"/>
          <w:lang w:val="sr-Cyrl-CS"/>
        </w:rPr>
        <w:t>о напредак у другом полугодишту.</w:t>
      </w:r>
    </w:p>
    <w:p w:rsidR="00344203" w:rsidRDefault="00344203" w:rsidP="00344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344203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</w:t>
      </w: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CB9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330A" w:rsidRDefault="00AC0CB9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</w:t>
      </w:r>
    </w:p>
    <w:p w:rsidR="008C330A" w:rsidRDefault="008C330A" w:rsidP="00344203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30A" w:rsidRPr="008C330A" w:rsidRDefault="00AC0CB9" w:rsidP="008C330A">
      <w:pPr>
        <w:tabs>
          <w:tab w:val="left" w:pos="796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4203">
        <w:rPr>
          <w:rFonts w:ascii="Times New Roman" w:hAnsi="Times New Roman" w:cs="Times New Roman"/>
          <w:sz w:val="24"/>
          <w:szCs w:val="24"/>
          <w:lang w:val="sr-Cyrl-CS"/>
        </w:rPr>
        <w:t>Наставни</w:t>
      </w:r>
      <w:r w:rsidR="00344203">
        <w:rPr>
          <w:rFonts w:ascii="Times New Roman" w:hAnsi="Times New Roman" w:cs="Times New Roman"/>
          <w:sz w:val="24"/>
          <w:szCs w:val="24"/>
        </w:rPr>
        <w:t>к биол</w:t>
      </w:r>
      <w:r w:rsidR="008C330A">
        <w:rPr>
          <w:rFonts w:ascii="Times New Roman" w:hAnsi="Times New Roman" w:cs="Times New Roman"/>
          <w:sz w:val="24"/>
          <w:szCs w:val="24"/>
        </w:rPr>
        <w:t>oгије</w:t>
      </w:r>
      <w:r w:rsidR="008C330A">
        <w:rPr>
          <w:rFonts w:ascii="Times New Roman" w:hAnsi="Times New Roman" w:cs="Times New Roman"/>
          <w:sz w:val="24"/>
          <w:szCs w:val="24"/>
        </w:rPr>
        <w:br/>
      </w:r>
      <w:r w:rsidR="00344203">
        <w:rPr>
          <w:rFonts w:ascii="Times New Roman" w:hAnsi="Times New Roman" w:cs="Times New Roman"/>
          <w:sz w:val="24"/>
          <w:szCs w:val="24"/>
          <w:lang w:val="sr-Cyrl-CS"/>
        </w:rPr>
        <w:t>Братислава Добрић</w:t>
      </w:r>
    </w:p>
    <w:p w:rsidR="00527D7F" w:rsidRPr="00527D7F" w:rsidRDefault="00527D7F" w:rsidP="00874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7F">
        <w:rPr>
          <w:rFonts w:ascii="Times New Roman" w:hAnsi="Times New Roman" w:cs="Times New Roman"/>
          <w:b/>
          <w:sz w:val="24"/>
          <w:szCs w:val="24"/>
        </w:rPr>
        <w:lastRenderedPageBreak/>
        <w:t>КРИТЕРИЈУМИ ОЦЕЊИВАЊА УЧЕНИКА ЗА ПРЕДМЕТ</w:t>
      </w:r>
    </w:p>
    <w:p w:rsidR="00527D7F" w:rsidRPr="00254F55" w:rsidRDefault="00527D7F" w:rsidP="00874C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F55">
        <w:rPr>
          <w:rFonts w:ascii="Times New Roman" w:hAnsi="Times New Roman" w:cs="Times New Roman"/>
          <w:b/>
          <w:sz w:val="32"/>
          <w:szCs w:val="32"/>
        </w:rPr>
        <w:t>ГЕОГРАФИЈА</w:t>
      </w:r>
    </w:p>
    <w:p w:rsidR="00527D7F" w:rsidRPr="00254F55" w:rsidRDefault="00527D7F" w:rsidP="00527D7F">
      <w:pPr>
        <w:rPr>
          <w:rFonts w:ascii="Times New Roman" w:hAnsi="Times New Roman" w:cs="Times New Roman"/>
          <w:sz w:val="24"/>
          <w:szCs w:val="24"/>
        </w:rPr>
      </w:pPr>
      <w:r w:rsidRPr="00254F55">
        <w:rPr>
          <w:rFonts w:ascii="Times New Roman" w:hAnsi="Times New Roman" w:cs="Times New Roman"/>
          <w:sz w:val="24"/>
          <w:szCs w:val="24"/>
        </w:rPr>
        <w:t>Праћење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развоја, напредовања и остварености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постигнућа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ученика у току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54F55">
        <w:rPr>
          <w:rFonts w:ascii="Times New Roman" w:hAnsi="Times New Roman" w:cs="Times New Roman"/>
          <w:sz w:val="24"/>
          <w:szCs w:val="24"/>
        </w:rPr>
        <w:t>школске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обавља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формативним и сумативним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оцењивањем.Ученик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54F55">
        <w:rPr>
          <w:rFonts w:ascii="Times New Roman" w:hAnsi="Times New Roman" w:cs="Times New Roman"/>
          <w:sz w:val="24"/>
          <w:szCs w:val="24"/>
        </w:rPr>
        <w:t>из предмета</w:t>
      </w:r>
      <w:r w:rsidRPr="00A55DD1">
        <w:rPr>
          <w:rFonts w:ascii="Times New Roman" w:hAnsi="Times New Roman" w:cs="Times New Roman"/>
          <w:sz w:val="24"/>
          <w:szCs w:val="24"/>
        </w:rPr>
        <w:t xml:space="preserve"> ГЕОГРАФИЈА </w:t>
      </w:r>
      <w:r w:rsidRPr="00254F55">
        <w:rPr>
          <w:rFonts w:ascii="Times New Roman" w:hAnsi="Times New Roman" w:cs="Times New Roman"/>
          <w:sz w:val="24"/>
          <w:szCs w:val="24"/>
        </w:rPr>
        <w:t>оцењује</w:t>
      </w:r>
      <w:r>
        <w:rPr>
          <w:rFonts w:ascii="Times New Roman" w:hAnsi="Times New Roman" w:cs="Times New Roman"/>
          <w:sz w:val="24"/>
          <w:szCs w:val="24"/>
        </w:rPr>
        <w:t xml:space="preserve"> у петом разреду најмање </w:t>
      </w:r>
      <w:r w:rsidRPr="00254F55">
        <w:rPr>
          <w:rFonts w:ascii="Times New Roman" w:hAnsi="Times New Roman" w:cs="Times New Roman"/>
          <w:sz w:val="24"/>
          <w:szCs w:val="24"/>
        </w:rPr>
        <w:t xml:space="preserve">два пута </w:t>
      </w:r>
      <w:r>
        <w:rPr>
          <w:rFonts w:ascii="Times New Roman" w:hAnsi="Times New Roman" w:cs="Times New Roman"/>
          <w:sz w:val="24"/>
          <w:szCs w:val="24"/>
        </w:rPr>
        <w:t xml:space="preserve">током     </w:t>
      </w:r>
      <w:r w:rsidRPr="00254F55">
        <w:rPr>
          <w:rFonts w:ascii="Times New Roman" w:hAnsi="Times New Roman" w:cs="Times New Roman"/>
          <w:sz w:val="24"/>
          <w:szCs w:val="24"/>
        </w:rPr>
        <w:t>полугодишт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254F55">
        <w:rPr>
          <w:rFonts w:ascii="Times New Roman" w:hAnsi="Times New Roman" w:cs="Times New Roman"/>
          <w:sz w:val="24"/>
          <w:szCs w:val="24"/>
        </w:rPr>
        <w:t>а четири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пута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Pr="00254F55">
        <w:rPr>
          <w:rFonts w:ascii="Times New Roman" w:hAnsi="Times New Roman" w:cs="Times New Roman"/>
          <w:sz w:val="24"/>
          <w:szCs w:val="24"/>
        </w:rPr>
        <w:t>полугодишту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 шестом, седмом и осмом разреду.</w:t>
      </w:r>
    </w:p>
    <w:p w:rsidR="00527D7F" w:rsidRDefault="00527D7F" w:rsidP="00527D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254F55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НИЦИЈАЛНИ ТЕСТ</w:t>
      </w:r>
      <w:r w:rsidRPr="00254F55">
        <w:rPr>
          <w:rFonts w:ascii="Times New Roman" w:hAnsi="Times New Roman" w:cs="Times New Roman"/>
          <w:sz w:val="24"/>
          <w:szCs w:val="24"/>
        </w:rPr>
        <w:t>- обавља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почетку</w:t>
      </w:r>
      <w:r>
        <w:rPr>
          <w:rFonts w:ascii="Times New Roman" w:hAnsi="Times New Roman" w:cs="Times New Roman"/>
          <w:sz w:val="24"/>
          <w:szCs w:val="24"/>
        </w:rPr>
        <w:t xml:space="preserve"> школскегодине, у првој </w:t>
      </w:r>
      <w:r w:rsidRPr="00254F5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другој</w:t>
      </w:r>
      <w:r>
        <w:rPr>
          <w:rFonts w:ascii="Times New Roman" w:hAnsi="Times New Roman" w:cs="Times New Roman"/>
          <w:sz w:val="24"/>
          <w:szCs w:val="24"/>
        </w:rPr>
        <w:t xml:space="preserve"> недељи.</w:t>
      </w:r>
      <w:r w:rsidRPr="00254F55">
        <w:rPr>
          <w:rFonts w:ascii="Times New Roman" w:hAnsi="Times New Roman" w:cs="Times New Roman"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процењује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претходна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постигнућа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која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значаја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предмет.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F55">
        <w:rPr>
          <w:rFonts w:ascii="Times New Roman" w:hAnsi="Times New Roman" w:cs="Times New Roman"/>
          <w:sz w:val="24"/>
          <w:szCs w:val="24"/>
        </w:rPr>
        <w:t>Резултати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F5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ниц</w:t>
      </w:r>
      <w:r w:rsidRPr="00254F55">
        <w:rPr>
          <w:rFonts w:ascii="Times New Roman" w:hAnsi="Times New Roman" w:cs="Times New Roman"/>
          <w:sz w:val="24"/>
          <w:szCs w:val="24"/>
        </w:rPr>
        <w:t>ијалног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процењивања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54F55">
        <w:rPr>
          <w:rFonts w:ascii="Times New Roman" w:hAnsi="Times New Roman" w:cs="Times New Roman"/>
          <w:sz w:val="24"/>
          <w:szCs w:val="24"/>
        </w:rPr>
        <w:t>цењује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 и служи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планирање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наставника и даље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праћење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напредовања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ученика.</w:t>
      </w:r>
    </w:p>
    <w:p w:rsidR="00527D7F" w:rsidRPr="00AC0CB9" w:rsidRDefault="00527D7F" w:rsidP="00527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1542">
        <w:rPr>
          <w:rFonts w:ascii="Times New Roman" w:hAnsi="Times New Roman" w:cs="Times New Roman"/>
          <w:b/>
          <w:bCs/>
          <w:sz w:val="24"/>
          <w:szCs w:val="24"/>
        </w:rPr>
        <w:t>НАЧИНИ ОЦЕЊИВАЊА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 xml:space="preserve">1) </w:t>
      </w:r>
      <w:r w:rsidRPr="00254F55">
        <w:rPr>
          <w:rFonts w:ascii="Times New Roman" w:hAnsi="Times New Roman" w:cs="Times New Roman"/>
          <w:b/>
          <w:sz w:val="24"/>
          <w:szCs w:val="24"/>
        </w:rPr>
        <w:t>Усмено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 xml:space="preserve">2) </w:t>
      </w:r>
      <w:r w:rsidRPr="00254F55">
        <w:rPr>
          <w:rFonts w:ascii="Times New Roman" w:hAnsi="Times New Roman" w:cs="Times New Roman"/>
          <w:b/>
          <w:sz w:val="24"/>
          <w:szCs w:val="24"/>
        </w:rPr>
        <w:t>Писмено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Провера картографске писмености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254F55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54F55">
        <w:rPr>
          <w:rFonts w:ascii="Times New Roman" w:hAnsi="Times New Roman" w:cs="Times New Roman"/>
          <w:b/>
          <w:sz w:val="24"/>
          <w:szCs w:val="24"/>
        </w:rPr>
        <w:t>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b/>
          <w:sz w:val="24"/>
          <w:szCs w:val="24"/>
        </w:rPr>
        <w:t>часу</w:t>
      </w:r>
      <w:r w:rsidRPr="00254F55">
        <w:rPr>
          <w:rFonts w:ascii="Times New Roman" w:hAnsi="Times New Roman" w:cs="Times New Roman"/>
          <w:sz w:val="24"/>
          <w:szCs w:val="24"/>
        </w:rPr>
        <w:t xml:space="preserve"> (слободна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наставникова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процена о раду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ученика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254F55">
        <w:rPr>
          <w:rFonts w:ascii="Times New Roman" w:hAnsi="Times New Roman" w:cs="Times New Roman"/>
          <w:sz w:val="24"/>
          <w:szCs w:val="24"/>
        </w:rPr>
        <w:t>током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једног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полугодишта/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школске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године).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76CA3">
        <w:rPr>
          <w:rFonts w:ascii="Times New Roman" w:hAnsi="Times New Roman" w:cs="Times New Roman"/>
          <w:sz w:val="24"/>
          <w:szCs w:val="24"/>
          <w:lang w:val="sr-Cyrl-CS"/>
        </w:rPr>
        <w:t xml:space="preserve">Ученик може бити оцењен током сваког  часа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без обзира на </w:t>
      </w:r>
      <w:r w:rsidRPr="00F76CA3">
        <w:rPr>
          <w:rFonts w:ascii="Times New Roman" w:hAnsi="Times New Roman" w:cs="Times New Roman"/>
          <w:sz w:val="24"/>
          <w:szCs w:val="24"/>
          <w:lang w:val="sr-Cyrl-CS"/>
        </w:rPr>
        <w:t xml:space="preserve"> тип часа (обрада,утврђивање и систематизација).Оцена је јавна са образложењем и препоруком за даљи рад.Оцена се бележи у педагошку свеску и уноси у дневник.</w:t>
      </w:r>
    </w:p>
    <w:p w:rsidR="00AC0CB9" w:rsidRDefault="00527D7F" w:rsidP="00527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54F55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СМЕНА ПРОВЕРА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Најмање једна оцена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треба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буде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>мене провере постигнућа ученика.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2.ПИСМЕНА ПРОВЕРА </w:t>
      </w:r>
      <w:r w:rsidRPr="00254F55">
        <w:rPr>
          <w:rFonts w:ascii="Times New Roman" w:hAnsi="Times New Roman" w:cs="Times New Roman"/>
          <w:b/>
          <w:bCs/>
          <w:sz w:val="24"/>
          <w:szCs w:val="24"/>
        </w:rPr>
        <w:t>постигнућа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Pr="00254F55">
        <w:rPr>
          <w:rFonts w:ascii="Times New Roman" w:hAnsi="Times New Roman" w:cs="Times New Roman"/>
          <w:sz w:val="24"/>
          <w:szCs w:val="24"/>
        </w:rPr>
        <w:t>- обавља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 у току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полугодишта.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 ћ</w:t>
      </w:r>
      <w:r w:rsidRPr="00254F5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имати</w:t>
      </w:r>
      <w:r>
        <w:rPr>
          <w:rFonts w:ascii="Times New Roman" w:hAnsi="Times New Roman" w:cs="Times New Roman"/>
          <w:sz w:val="24"/>
          <w:szCs w:val="24"/>
        </w:rPr>
        <w:t xml:space="preserve"> најмањ</w:t>
      </w:r>
      <w:r w:rsidRPr="00254F5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једну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оцену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(у полугодишту)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тролном </w:t>
      </w:r>
      <w:r w:rsidRPr="00254F55">
        <w:rPr>
          <w:rFonts w:ascii="Times New Roman" w:hAnsi="Times New Roman" w:cs="Times New Roman"/>
          <w:sz w:val="24"/>
          <w:szCs w:val="24"/>
        </w:rPr>
        <w:t>задатку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дужем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 15 минута.</w:t>
      </w:r>
      <w:r w:rsidRPr="004B617B">
        <w:rPr>
          <w:rFonts w:ascii="Times New Roman" w:hAnsi="Times New Roman" w:cs="Times New Roman"/>
          <w:sz w:val="24"/>
          <w:szCs w:val="24"/>
          <w:lang w:val="sr-Cyrl-CS"/>
        </w:rPr>
        <w:t>Писмени одговор изводиће 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према унапред утврђеном плану </w:t>
      </w:r>
      <w:r w:rsidRPr="004B617B">
        <w:rPr>
          <w:rFonts w:ascii="Times New Roman" w:hAnsi="Times New Roman" w:cs="Times New Roman"/>
          <w:sz w:val="24"/>
          <w:szCs w:val="24"/>
          <w:lang w:val="sr-Cyrl-CS"/>
        </w:rPr>
        <w:t>који ће бити истакнут на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4B617B">
        <w:rPr>
          <w:rFonts w:ascii="Times New Roman" w:hAnsi="Times New Roman" w:cs="Times New Roman"/>
          <w:sz w:val="24"/>
          <w:szCs w:val="24"/>
          <w:lang w:val="sr-Cyrl-CS"/>
        </w:rPr>
        <w:t>ту школе.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Оцене су јавне</w:t>
      </w:r>
      <w:r w:rsidRPr="004B617B">
        <w:rPr>
          <w:rFonts w:ascii="Times New Roman" w:hAnsi="Times New Roman" w:cs="Times New Roman"/>
          <w:sz w:val="24"/>
          <w:szCs w:val="24"/>
          <w:lang w:val="sr-Cyrl-CS"/>
        </w:rPr>
        <w:t>,ученик има увид у свој рад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Pr="00254F55">
        <w:rPr>
          <w:rFonts w:ascii="Times New Roman" w:hAnsi="Times New Roman" w:cs="Times New Roman"/>
          <w:sz w:val="24"/>
          <w:szCs w:val="24"/>
        </w:rPr>
        <w:t>Тестови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дужи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 15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минута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су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најављени, оцена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уписује у дневник у року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осам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дана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дана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провере.</w:t>
      </w:r>
      <w:proofErr w:type="gramEnd"/>
      <w:r w:rsidRPr="00254F55">
        <w:rPr>
          <w:rFonts w:ascii="Times New Roman" w:hAnsi="Times New Roman" w:cs="Times New Roman"/>
          <w:sz w:val="24"/>
          <w:szCs w:val="24"/>
        </w:rPr>
        <w:t xml:space="preserve"> Реализује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крају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наставне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области, а према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плану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предметног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наставника.Тест у трајањудо 15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минута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обавља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без</w:t>
      </w:r>
      <w:r w:rsidR="0023280F">
        <w:rPr>
          <w:rFonts w:ascii="Times New Roman" w:hAnsi="Times New Roman" w:cs="Times New Roman"/>
          <w:sz w:val="24"/>
          <w:szCs w:val="24"/>
        </w:rPr>
        <w:t xml:space="preserve"> најаве, а </w:t>
      </w:r>
      <w:r w:rsidRPr="00254F55">
        <w:rPr>
          <w:rFonts w:ascii="Times New Roman" w:hAnsi="Times New Roman" w:cs="Times New Roman"/>
          <w:sz w:val="24"/>
          <w:szCs w:val="24"/>
        </w:rPr>
        <w:t>спроводи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утврђивања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остварености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циља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часа и савладаности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дела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реализованих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садржаја.</w:t>
      </w:r>
      <w:r w:rsidR="009623D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Тест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вреднује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кроз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проценте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4F55">
        <w:rPr>
          <w:rFonts w:ascii="Times New Roman" w:hAnsi="Times New Roman" w:cs="Times New Roman"/>
          <w:sz w:val="24"/>
          <w:szCs w:val="24"/>
        </w:rPr>
        <w:t>бодове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3280F">
        <w:rPr>
          <w:rFonts w:ascii="Times New Roman" w:hAnsi="Times New Roman" w:cs="Times New Roman"/>
          <w:sz w:val="24"/>
          <w:szCs w:val="24"/>
          <w:lang w:val="sr-Cyrl-CS"/>
        </w:rPr>
        <w:br/>
      </w:r>
      <w:proofErr w:type="gramStart"/>
      <w:r w:rsidRPr="00254F55">
        <w:rPr>
          <w:rFonts w:ascii="Times New Roman" w:hAnsi="Times New Roman" w:cs="Times New Roman"/>
          <w:sz w:val="24"/>
          <w:szCs w:val="24"/>
        </w:rPr>
        <w:t>Одличан(</w:t>
      </w:r>
      <w:proofErr w:type="gramEnd"/>
      <w:r w:rsidRPr="00254F55">
        <w:rPr>
          <w:rFonts w:ascii="Times New Roman" w:hAnsi="Times New Roman" w:cs="Times New Roman"/>
          <w:sz w:val="24"/>
          <w:szCs w:val="24"/>
        </w:rPr>
        <w:t>5)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254F55">
        <w:rPr>
          <w:rFonts w:ascii="Times New Roman" w:hAnsi="Times New Roman" w:cs="Times New Roman"/>
          <w:sz w:val="24"/>
          <w:szCs w:val="24"/>
        </w:rPr>
        <w:t xml:space="preserve">-100%; 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Врло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добар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70-85</w:t>
      </w:r>
      <w:r w:rsidRPr="00254F55">
        <w:rPr>
          <w:rFonts w:ascii="Times New Roman" w:hAnsi="Times New Roman" w:cs="Times New Roman"/>
          <w:sz w:val="24"/>
          <w:szCs w:val="24"/>
        </w:rPr>
        <w:t xml:space="preserve"> %;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Добар(3)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50-69</w:t>
      </w:r>
      <w:r w:rsidRPr="00254F55">
        <w:rPr>
          <w:rFonts w:ascii="Times New Roman" w:hAnsi="Times New Roman" w:cs="Times New Roman"/>
          <w:sz w:val="24"/>
          <w:szCs w:val="24"/>
        </w:rPr>
        <w:t xml:space="preserve"> %; 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Довољан(2)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30-49</w:t>
      </w:r>
      <w:r w:rsidRPr="00254F55">
        <w:rPr>
          <w:rFonts w:ascii="Times New Roman" w:hAnsi="Times New Roman" w:cs="Times New Roman"/>
          <w:sz w:val="24"/>
          <w:szCs w:val="24"/>
        </w:rPr>
        <w:t xml:space="preserve"> % 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Недовољан(1)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0-29</w:t>
      </w:r>
      <w:r w:rsidRPr="00254F55">
        <w:rPr>
          <w:rFonts w:ascii="Times New Roman" w:hAnsi="Times New Roman" w:cs="Times New Roman"/>
          <w:sz w:val="24"/>
          <w:szCs w:val="24"/>
        </w:rPr>
        <w:t xml:space="preserve"> %</w:t>
      </w:r>
      <w:r w:rsidR="009623D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sz w:val="24"/>
          <w:szCs w:val="24"/>
        </w:rPr>
        <w:t>Скала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може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варира у зависности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постигнућа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ученика, али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више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 5%.</w:t>
      </w:r>
      <w:r w:rsidR="009623D9">
        <w:rPr>
          <w:rFonts w:ascii="Times New Roman" w:hAnsi="Times New Roman" w:cs="Times New Roman"/>
          <w:sz w:val="24"/>
          <w:szCs w:val="24"/>
        </w:rPr>
        <w:br/>
      </w:r>
    </w:p>
    <w:p w:rsidR="00527D7F" w:rsidRPr="005D049A" w:rsidRDefault="00527D7F" w:rsidP="00527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B866FA">
        <w:rPr>
          <w:rFonts w:ascii="Times New Roman" w:hAnsi="Times New Roman" w:cs="Times New Roman"/>
          <w:b/>
          <w:sz w:val="24"/>
          <w:szCs w:val="24"/>
        </w:rPr>
        <w:t>ПРОВЕРА КАРТОГРАФСКЕ ПИСМЕНОСТИ</w:t>
      </w:r>
      <w:r w:rsidR="00232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FA">
        <w:rPr>
          <w:rFonts w:ascii="Times New Roman" w:hAnsi="Times New Roman" w:cs="Times New Roman"/>
          <w:sz w:val="24"/>
          <w:szCs w:val="24"/>
        </w:rPr>
        <w:t>може бити остварена усменим и писменим путем (неме карте).</w:t>
      </w:r>
      <w:r w:rsidR="009623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4.АКТИВНОСТ</w:t>
      </w:r>
      <w:r w:rsidR="00232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962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b/>
          <w:bCs/>
          <w:sz w:val="24"/>
          <w:szCs w:val="24"/>
        </w:rPr>
        <w:t>часу</w:t>
      </w:r>
      <w:r w:rsidRPr="00254F55">
        <w:rPr>
          <w:rFonts w:ascii="Times New Roman" w:hAnsi="Times New Roman" w:cs="Times New Roman"/>
          <w:sz w:val="24"/>
          <w:szCs w:val="24"/>
        </w:rPr>
        <w:t>: Активност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прати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</w:t>
      </w:r>
      <w:r w:rsidR="0023280F">
        <w:rPr>
          <w:rFonts w:ascii="Times New Roman" w:hAnsi="Times New Roman" w:cs="Times New Roman"/>
          <w:sz w:val="24"/>
          <w:szCs w:val="24"/>
        </w:rPr>
        <w:t xml:space="preserve">е и </w:t>
      </w:r>
      <w:r w:rsidRPr="00254F55">
        <w:rPr>
          <w:rFonts w:ascii="Times New Roman" w:hAnsi="Times New Roman" w:cs="Times New Roman"/>
          <w:sz w:val="24"/>
          <w:szCs w:val="24"/>
        </w:rPr>
        <w:t>вреднује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континуирано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током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наставног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процеса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4F55">
        <w:rPr>
          <w:rFonts w:ascii="Times New Roman" w:hAnsi="Times New Roman" w:cs="Times New Roman"/>
          <w:sz w:val="24"/>
          <w:szCs w:val="24"/>
        </w:rPr>
        <w:t>усмени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одговори, писмене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провере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до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петнаест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минута, ангажовање</w:t>
      </w:r>
      <w:proofErr w:type="gramStart"/>
      <w:r w:rsidRPr="00254F55">
        <w:rPr>
          <w:rFonts w:ascii="Times New Roman" w:hAnsi="Times New Roman" w:cs="Times New Roman"/>
          <w:sz w:val="24"/>
          <w:szCs w:val="24"/>
        </w:rPr>
        <w:t>,  активност</w:t>
      </w:r>
      <w:proofErr w:type="gramEnd"/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часу, успешност у групном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раду, практичан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рад,излагања и представљања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изложби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радова, пп</w:t>
      </w:r>
      <w:r w:rsidR="0023280F">
        <w:rPr>
          <w:rFonts w:ascii="Times New Roman" w:hAnsi="Times New Roman" w:cs="Times New Roman"/>
          <w:sz w:val="24"/>
          <w:szCs w:val="24"/>
        </w:rPr>
        <w:t>т п</w:t>
      </w:r>
      <w:r w:rsidRPr="00254F55">
        <w:rPr>
          <w:rFonts w:ascii="Times New Roman" w:hAnsi="Times New Roman" w:cs="Times New Roman"/>
          <w:sz w:val="24"/>
          <w:szCs w:val="24"/>
        </w:rPr>
        <w:t>резентација,домаћи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задаци, однос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према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раду, писање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есеја,учешћа у дискусији,сарадња у тиму,комуникација у тиму,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показивање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иницијативе,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заинтересованост,као и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учешће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такмичењ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254F55">
        <w:rPr>
          <w:rFonts w:ascii="Times New Roman" w:hAnsi="Times New Roman" w:cs="Times New Roman"/>
          <w:sz w:val="24"/>
          <w:szCs w:val="24"/>
        </w:rPr>
        <w:t>.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Наставник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повремено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прегледа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ученичке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радове</w:t>
      </w:r>
      <w:proofErr w:type="gramStart"/>
      <w:r w:rsidRPr="00254F55">
        <w:rPr>
          <w:rFonts w:ascii="Times New Roman" w:hAnsi="Times New Roman" w:cs="Times New Roman"/>
          <w:sz w:val="24"/>
          <w:szCs w:val="24"/>
        </w:rPr>
        <w:t>,школску</w:t>
      </w:r>
      <w:proofErr w:type="gramEnd"/>
      <w:r w:rsidRPr="00254F55">
        <w:rPr>
          <w:rFonts w:ascii="Times New Roman" w:hAnsi="Times New Roman" w:cs="Times New Roman"/>
          <w:sz w:val="24"/>
          <w:szCs w:val="24"/>
        </w:rPr>
        <w:t xml:space="preserve"> (радну)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свеску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(садржај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свеске, уредност, цртеже)и може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их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оценити и уписати у педагошку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евиденцију.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 w:rsidRPr="00314572">
        <w:rPr>
          <w:rFonts w:ascii="Times New Roman" w:hAnsi="Times New Roman" w:cs="Times New Roman"/>
          <w:b/>
          <w:bCs/>
          <w:sz w:val="24"/>
          <w:szCs w:val="24"/>
        </w:rPr>
        <w:t>-НИВО, ОБИМ И АНГАЖОВАЊЕ УЧЕНИКА ОЦЕЊУЈЕ СЕ: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Одличан (5) </w:t>
      </w:r>
      <w:r>
        <w:rPr>
          <w:rFonts w:ascii="Times New Roman" w:hAnsi="Times New Roman" w:cs="Times New Roman"/>
          <w:sz w:val="24"/>
          <w:szCs w:val="24"/>
        </w:rPr>
        <w:t>добија ученик који: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-је у целини усвојио основна и проширена знања, вештине, а према програму       предмета;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знања и вештине довео до нивоа разумевања и самосталне примене у сродним и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новим околностима;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уочава битно;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логички повезује чињенице и појмове;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самостално закључује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основу података;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критички расуђује;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- поседује богат речник и лако се усмено и писмено изражава;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показује интересовање за проширевање стечених занања и самообразовање;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се самостално сналази на географској карти.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b/>
          <w:sz w:val="24"/>
          <w:szCs w:val="24"/>
        </w:rPr>
        <w:t>Врлодобар (4)</w:t>
      </w:r>
      <w:r w:rsidRPr="00254F55">
        <w:rPr>
          <w:rFonts w:ascii="Times New Roman" w:hAnsi="Times New Roman" w:cs="Times New Roman"/>
          <w:sz w:val="24"/>
          <w:szCs w:val="24"/>
        </w:rPr>
        <w:t>добија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-је у целини усвојио основна знања, вештине и више од половине проширених знања и вештина, а према програму предмету;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-уочава битно;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-лако разуме, закључује, репродукује чињенице, дате дефиниције;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-критички анализира постојеће чињенице;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-лако се усмено и писмено изражава;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-испољава активност на већини часова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-самостално и уз помоћ наставника практично примењује знања, вештине;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-испољава интересовања и упорност у савладавању предвиђених садржаја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-сналази се на географској карти.</w:t>
      </w:r>
      <w:r w:rsidR="009623D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b/>
          <w:sz w:val="24"/>
          <w:szCs w:val="24"/>
        </w:rPr>
        <w:t>Добар (3)</w:t>
      </w:r>
      <w:r w:rsidRPr="00254F55">
        <w:rPr>
          <w:rFonts w:ascii="Times New Roman" w:hAnsi="Times New Roman" w:cs="Times New Roman"/>
          <w:sz w:val="24"/>
          <w:szCs w:val="24"/>
        </w:rPr>
        <w:t>добија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-је у целини усвојио основна знања и вештине и половину проширених знања, према програму предмета;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-схвата значење научених садржаја, објашњења и у одређеној мери их повезује;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-уочава битно, а у ситуацијама анализе и закључивања захтева додатну помоћ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-има тешкоћау брзом, течном усменом и писменом изражавању;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-сналази се на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географској карти уз помоћ наставника;</w:t>
      </w:r>
      <w:r w:rsidR="009623D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b/>
          <w:sz w:val="24"/>
          <w:szCs w:val="24"/>
        </w:rPr>
        <w:t>Довољан (2)</w:t>
      </w:r>
      <w:r w:rsidRPr="00254F55">
        <w:rPr>
          <w:rFonts w:ascii="Times New Roman" w:hAnsi="Times New Roman" w:cs="Times New Roman"/>
          <w:sz w:val="24"/>
          <w:szCs w:val="24"/>
        </w:rPr>
        <w:t>добија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који: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је усвојио оновно знање и вештине, према програму рада;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-знања износи у помоћ наставника;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-испољава тешкоће у анализи чињеница и података;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-има склоност ка пасивном запамћивању и механичком репродуковању;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-има потешкоће у усменом и писменом изражавању;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-испољава несналажање у новим ситуацијама;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-не показује жељу за напредовањем, као ни интересовање за учешће у активностима нити ангажовање;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-уз велику помоћ наставика проналази на географској карти основне појмове.</w:t>
      </w:r>
      <w:r w:rsidR="009623D9">
        <w:rPr>
          <w:rFonts w:ascii="Times New Roman" w:hAnsi="Times New Roman" w:cs="Times New Roman"/>
          <w:sz w:val="24"/>
          <w:szCs w:val="24"/>
        </w:rPr>
        <w:br/>
      </w:r>
      <w:r w:rsidRPr="00254F55">
        <w:rPr>
          <w:rFonts w:ascii="Times New Roman" w:hAnsi="Times New Roman" w:cs="Times New Roman"/>
          <w:b/>
          <w:sz w:val="24"/>
          <w:szCs w:val="24"/>
        </w:rPr>
        <w:t>Недовољан (1</w:t>
      </w:r>
      <w:proofErr w:type="gramStart"/>
      <w:r w:rsidRPr="00254F55">
        <w:rPr>
          <w:rFonts w:ascii="Times New Roman" w:hAnsi="Times New Roman" w:cs="Times New Roman"/>
          <w:b/>
          <w:sz w:val="24"/>
          <w:szCs w:val="24"/>
        </w:rPr>
        <w:t>)</w:t>
      </w:r>
      <w:r w:rsidRPr="00254F55">
        <w:rPr>
          <w:rFonts w:ascii="Times New Roman" w:hAnsi="Times New Roman" w:cs="Times New Roman"/>
          <w:sz w:val="24"/>
          <w:szCs w:val="24"/>
        </w:rPr>
        <w:t>добија</w:t>
      </w:r>
      <w:proofErr w:type="gramEnd"/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ученик</w:t>
      </w:r>
      <w:r w:rsidR="0023280F">
        <w:rPr>
          <w:rFonts w:ascii="Times New Roman" w:hAnsi="Times New Roman" w:cs="Times New Roman"/>
          <w:sz w:val="24"/>
          <w:szCs w:val="24"/>
        </w:rPr>
        <w:t xml:space="preserve"> </w:t>
      </w:r>
      <w:r w:rsidRPr="00254F55">
        <w:rPr>
          <w:rFonts w:ascii="Times New Roman" w:hAnsi="Times New Roman" w:cs="Times New Roman"/>
          <w:sz w:val="24"/>
          <w:szCs w:val="24"/>
        </w:rPr>
        <w:t>који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-није усвојио основна знања и вештине из програма предмета;</w:t>
      </w:r>
      <w:r w:rsidR="00232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-не показује жељу за напредовање нити интересовање за учешћу у раду.</w:t>
      </w: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527D7F">
      <w:pPr>
        <w:rPr>
          <w:rFonts w:ascii="Times New Roman" w:hAnsi="Times New Roman" w:cs="Times New Roman"/>
          <w:sz w:val="24"/>
          <w:szCs w:val="24"/>
        </w:rPr>
      </w:pPr>
    </w:p>
    <w:p w:rsidR="0023280F" w:rsidRPr="00AC0CB9" w:rsidRDefault="00527D7F" w:rsidP="00527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Наставник: Весна Марјанови</w:t>
      </w:r>
      <w:r w:rsidR="00AC0CB9">
        <w:rPr>
          <w:rFonts w:ascii="Times New Roman" w:hAnsi="Times New Roman" w:cs="Times New Roman"/>
          <w:sz w:val="24"/>
          <w:szCs w:val="24"/>
        </w:rPr>
        <w:t>ћ</w:t>
      </w:r>
    </w:p>
    <w:p w:rsidR="0023280F" w:rsidRPr="00136C66" w:rsidRDefault="0023280F" w:rsidP="00232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lastRenderedPageBreak/>
        <w:t>КРИМЕРИЈУМИ ЗА ОЦЕЊИВАЊЕ</w:t>
      </w:r>
    </w:p>
    <w:p w:rsidR="0023280F" w:rsidRPr="00136C66" w:rsidRDefault="0023280F" w:rsidP="002328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C66">
        <w:rPr>
          <w:rFonts w:ascii="Times New Roman" w:hAnsi="Times New Roman" w:cs="Times New Roman"/>
          <w:b/>
          <w:bCs/>
          <w:sz w:val="24"/>
          <w:szCs w:val="24"/>
        </w:rPr>
        <w:t>ГРАЂАНСКО ВАСПИТАЊЕ</w:t>
      </w:r>
    </w:p>
    <w:p w:rsidR="0023280F" w:rsidRPr="005923EA" w:rsidRDefault="0023280F" w:rsidP="005923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C66">
        <w:rPr>
          <w:rFonts w:ascii="Times New Roman" w:hAnsi="Times New Roman" w:cs="Times New Roman"/>
          <w:sz w:val="24"/>
          <w:szCs w:val="24"/>
        </w:rPr>
        <w:t>Грађанско васпитање као изборни предмет поред знања које треба ученици да усвоје, треба да развија и моралну страну ученикове личности.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Избор за овај предмет заснива се на добровољности, а исходи су усмерени на грађанску заједницу.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Грађанско васпитање има своје нивое знања који се могу вредновати, као што су битни појмови, начела, организациони поредак, савест, грађанске процедуре.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Недовољне оцене нема у савладавању градива, али ученик који није редовно долазио на часове може бити неоцењен.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 </w:t>
      </w:r>
      <w:r w:rsidR="005923EA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b/>
          <w:bCs/>
          <w:sz w:val="24"/>
          <w:szCs w:val="24"/>
        </w:rPr>
        <w:t>-НАЧИНИ ОЦЕЊИВАЊА</w:t>
      </w:r>
      <w:r w:rsidRPr="00136C66">
        <w:rPr>
          <w:rFonts w:ascii="Times New Roman" w:hAnsi="Times New Roman" w:cs="Times New Roman"/>
          <w:sz w:val="24"/>
          <w:szCs w:val="24"/>
        </w:rPr>
        <w:t>:</w:t>
      </w:r>
    </w:p>
    <w:p w:rsidR="0023280F" w:rsidRPr="005923EA" w:rsidRDefault="005923EA" w:rsidP="005923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23280F" w:rsidRPr="005923EA">
        <w:rPr>
          <w:rFonts w:ascii="Times New Roman" w:hAnsi="Times New Roman" w:cs="Times New Roman"/>
          <w:b/>
          <w:bCs/>
          <w:sz w:val="24"/>
          <w:szCs w:val="24"/>
        </w:rPr>
        <w:t>Усмено</w:t>
      </w:r>
      <w:proofErr w:type="gramEnd"/>
      <w:r w:rsidRPr="005923E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280F" w:rsidRPr="005923EA">
        <w:rPr>
          <w:rFonts w:ascii="Times New Roman" w:hAnsi="Times New Roman" w:cs="Times New Roman"/>
          <w:b/>
          <w:bCs/>
          <w:sz w:val="24"/>
          <w:szCs w:val="24"/>
        </w:rPr>
        <w:t>2) Активност на часу</w:t>
      </w:r>
    </w:p>
    <w:p w:rsidR="0023280F" w:rsidRPr="00136C66" w:rsidRDefault="0023280F" w:rsidP="0023280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C66">
        <w:rPr>
          <w:rFonts w:ascii="Times New Roman" w:hAnsi="Times New Roman" w:cs="Times New Roman"/>
          <w:sz w:val="24"/>
          <w:szCs w:val="24"/>
        </w:rPr>
        <w:t>Ученик се оцењује најмање два пута у току полугодишта, оцена је јавна са образложењем.</w:t>
      </w:r>
      <w:proofErr w:type="gramEnd"/>
    </w:p>
    <w:p w:rsidR="0023280F" w:rsidRPr="00136C66" w:rsidRDefault="0023280F" w:rsidP="00232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C66">
        <w:rPr>
          <w:rFonts w:ascii="Times New Roman" w:hAnsi="Times New Roman" w:cs="Times New Roman"/>
          <w:b/>
          <w:bCs/>
          <w:sz w:val="24"/>
          <w:szCs w:val="24"/>
        </w:rPr>
        <w:t>-НИВОИ ЗНАЊА ОЦЕЊУЈУ СЕ ОПИСНОМ ОЦЕНОМ:</w:t>
      </w: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t>1. „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задовољава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>“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2. „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добар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>“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3. „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истиче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се“</w:t>
      </w: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C66">
        <w:rPr>
          <w:rFonts w:ascii="Times New Roman" w:hAnsi="Times New Roman" w:cs="Times New Roman"/>
          <w:sz w:val="24"/>
          <w:szCs w:val="24"/>
        </w:rPr>
        <w:t>1.</w:t>
      </w:r>
      <w:r w:rsidRPr="00136C6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gramEnd"/>
      <w:r w:rsidRPr="00136C66">
        <w:rPr>
          <w:rFonts w:ascii="Times New Roman" w:hAnsi="Times New Roman" w:cs="Times New Roman"/>
          <w:b/>
          <w:bCs/>
          <w:sz w:val="24"/>
          <w:szCs w:val="24"/>
        </w:rPr>
        <w:t>задовољава“</w:t>
      </w:r>
      <w:r w:rsidRPr="00136C66">
        <w:rPr>
          <w:rFonts w:ascii="Times New Roman" w:hAnsi="Times New Roman" w:cs="Times New Roman"/>
          <w:sz w:val="24"/>
          <w:szCs w:val="24"/>
        </w:rPr>
        <w:t>добија ученик који:</w:t>
      </w: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редовно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долази на часове;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 xml:space="preserve"> - показује минимум жеље за учешћем у активностима;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има минимум разумевања;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-напредује уз велику помоћ наставника;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тешко се изражава, има оскудан речник;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-постиже минималан успех.</w:t>
      </w: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t xml:space="preserve">2.  </w:t>
      </w:r>
      <w:r w:rsidRPr="00136C6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gramStart"/>
      <w:r w:rsidRPr="00136C66">
        <w:rPr>
          <w:rFonts w:ascii="Times New Roman" w:hAnsi="Times New Roman" w:cs="Times New Roman"/>
          <w:b/>
          <w:bCs/>
          <w:sz w:val="24"/>
          <w:szCs w:val="24"/>
        </w:rPr>
        <w:t>добар“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>добија ученик који:</w:t>
      </w: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је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заинтересован да напредује у наставном програму;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показује добар однос према другим члановима групе;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разуме излагања и питања споријим темпом;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потребно га је усмерити, поновити изложено;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ученик не може без помоћи да изрази своје мишљење.</w:t>
      </w: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136C6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gramStart"/>
      <w:r w:rsidRPr="00136C66">
        <w:rPr>
          <w:rFonts w:ascii="Times New Roman" w:hAnsi="Times New Roman" w:cs="Times New Roman"/>
          <w:b/>
          <w:bCs/>
          <w:sz w:val="24"/>
          <w:szCs w:val="24"/>
        </w:rPr>
        <w:t>истиче</w:t>
      </w:r>
      <w:proofErr w:type="gramEnd"/>
      <w:r w:rsidRPr="00136C66">
        <w:rPr>
          <w:rFonts w:ascii="Times New Roman" w:hAnsi="Times New Roman" w:cs="Times New Roman"/>
          <w:b/>
          <w:bCs/>
          <w:sz w:val="24"/>
          <w:szCs w:val="24"/>
        </w:rPr>
        <w:t xml:space="preserve"> се“</w:t>
      </w:r>
      <w:r w:rsidRPr="00136C66">
        <w:rPr>
          <w:rFonts w:ascii="Times New Roman" w:hAnsi="Times New Roman" w:cs="Times New Roman"/>
          <w:sz w:val="24"/>
          <w:szCs w:val="24"/>
        </w:rPr>
        <w:t xml:space="preserve"> добија ученик који:</w:t>
      </w:r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36C66">
        <w:rPr>
          <w:rFonts w:ascii="Times New Roman" w:hAnsi="Times New Roman" w:cs="Times New Roman"/>
          <w:sz w:val="24"/>
          <w:szCs w:val="24"/>
        </w:rPr>
        <w:t>је</w:t>
      </w:r>
      <w:proofErr w:type="gramEnd"/>
      <w:r w:rsidRPr="00136C66">
        <w:rPr>
          <w:rFonts w:ascii="Times New Roman" w:hAnsi="Times New Roman" w:cs="Times New Roman"/>
          <w:sz w:val="24"/>
          <w:szCs w:val="24"/>
        </w:rPr>
        <w:t xml:space="preserve"> креативан у раду;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усваја грађанске навике и вредности;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-разуме у потпуности градиво;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слободно изражава своје мишљење;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активан у разговору;</w:t>
      </w:r>
      <w:r w:rsidR="00AC0CB9">
        <w:rPr>
          <w:rFonts w:ascii="Times New Roman" w:hAnsi="Times New Roman" w:cs="Times New Roman"/>
          <w:sz w:val="24"/>
          <w:szCs w:val="24"/>
        </w:rPr>
        <w:br/>
      </w:r>
      <w:r w:rsidRPr="00136C66">
        <w:rPr>
          <w:rFonts w:ascii="Times New Roman" w:hAnsi="Times New Roman" w:cs="Times New Roman"/>
          <w:sz w:val="24"/>
          <w:szCs w:val="24"/>
        </w:rPr>
        <w:t>- велики степен самосталности.</w:t>
      </w:r>
    </w:p>
    <w:p w:rsidR="0023280F" w:rsidRPr="00136C66" w:rsidRDefault="005923EA" w:rsidP="0023280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3280F" w:rsidRPr="00136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280F" w:rsidRPr="00136C66">
        <w:rPr>
          <w:rFonts w:ascii="Times New Roman" w:hAnsi="Times New Roman" w:cs="Times New Roman"/>
          <w:sz w:val="24"/>
          <w:szCs w:val="24"/>
        </w:rPr>
        <w:t>Ако код ученика не постоји минимум интересовања за изборни предмет, тада се поставља питање његове доследности и одговорности.</w:t>
      </w:r>
      <w:proofErr w:type="gramEnd"/>
      <w:r w:rsidR="0023280F" w:rsidRPr="00136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280F" w:rsidRPr="00136C66">
        <w:rPr>
          <w:rFonts w:ascii="Times New Roman" w:hAnsi="Times New Roman" w:cs="Times New Roman"/>
          <w:sz w:val="24"/>
          <w:szCs w:val="24"/>
        </w:rPr>
        <w:t>Постоји могућност да се промени изборни предмет у наредном циклусу избора.</w:t>
      </w:r>
      <w:proofErr w:type="gramEnd"/>
    </w:p>
    <w:p w:rsidR="0023280F" w:rsidRPr="00136C66" w:rsidRDefault="0023280F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23280F" w:rsidP="0023280F">
      <w:pPr>
        <w:rPr>
          <w:rFonts w:ascii="Times New Roman" w:hAnsi="Times New Roman" w:cs="Times New Roman"/>
          <w:sz w:val="24"/>
          <w:szCs w:val="24"/>
        </w:rPr>
      </w:pPr>
      <w:r w:rsidRPr="00136C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23280F">
      <w:pPr>
        <w:rPr>
          <w:rFonts w:ascii="Times New Roman" w:hAnsi="Times New Roman" w:cs="Times New Roman"/>
          <w:sz w:val="24"/>
          <w:szCs w:val="24"/>
        </w:rPr>
      </w:pPr>
    </w:p>
    <w:p w:rsidR="00AC0CB9" w:rsidRDefault="00AC0CB9" w:rsidP="00AC0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3280F" w:rsidRPr="00136C66">
        <w:rPr>
          <w:rFonts w:ascii="Times New Roman" w:hAnsi="Times New Roman" w:cs="Times New Roman"/>
          <w:sz w:val="24"/>
          <w:szCs w:val="24"/>
        </w:rPr>
        <w:t>Наставник: Весна Марјанови</w:t>
      </w:r>
      <w:r>
        <w:rPr>
          <w:rFonts w:ascii="Times New Roman" w:hAnsi="Times New Roman" w:cs="Times New Roman"/>
          <w:sz w:val="24"/>
          <w:szCs w:val="24"/>
        </w:rPr>
        <w:t xml:space="preserve">ћ  </w:t>
      </w:r>
    </w:p>
    <w:p w:rsidR="00AC0CB9" w:rsidRDefault="00AC0CB9" w:rsidP="00AC0CB9">
      <w:pPr>
        <w:rPr>
          <w:rFonts w:ascii="Times New Roman" w:hAnsi="Times New Roman" w:cs="Times New Roman"/>
          <w:sz w:val="24"/>
          <w:szCs w:val="24"/>
        </w:rPr>
      </w:pPr>
    </w:p>
    <w:p w:rsidR="005923EA" w:rsidRPr="00AC0CB9" w:rsidRDefault="005923EA" w:rsidP="00AC0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CB9">
        <w:rPr>
          <w:rFonts w:ascii="Times New Roman" w:hAnsi="Times New Roman" w:cs="Times New Roman"/>
          <w:b/>
          <w:sz w:val="28"/>
          <w:szCs w:val="28"/>
        </w:rPr>
        <w:lastRenderedPageBreak/>
        <w:t>Критеријуми оцењивања ученика из Информатике и ТиТ</w:t>
      </w:r>
    </w:p>
    <w:p w:rsidR="005923EA" w:rsidRPr="005923EA" w:rsidRDefault="005923EA" w:rsidP="005923EA">
      <w:pPr>
        <w:rPr>
          <w:rFonts w:ascii="Times New Roman" w:hAnsi="Times New Roman" w:cs="Times New Roman"/>
          <w:sz w:val="24"/>
          <w:szCs w:val="24"/>
        </w:rPr>
      </w:pPr>
      <w:r w:rsidRPr="005923EA">
        <w:rPr>
          <w:rFonts w:ascii="Times New Roman" w:hAnsi="Times New Roman" w:cs="Times New Roman"/>
          <w:sz w:val="24"/>
          <w:szCs w:val="24"/>
        </w:rPr>
        <w:t xml:space="preserve">Наставни предмети: ТиТ (5. 6. 7. 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923EA">
        <w:rPr>
          <w:rFonts w:ascii="Times New Roman" w:hAnsi="Times New Roman" w:cs="Times New Roman"/>
          <w:sz w:val="24"/>
          <w:szCs w:val="24"/>
        </w:rPr>
        <w:t xml:space="preserve"> 8.) 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Информатика (5.</w:t>
      </w:r>
      <w:proofErr w:type="gramEnd"/>
      <w:r w:rsidRPr="005923EA">
        <w:rPr>
          <w:rFonts w:ascii="Times New Roman" w:hAnsi="Times New Roman" w:cs="Times New Roman"/>
          <w:sz w:val="24"/>
          <w:szCs w:val="24"/>
        </w:rPr>
        <w:t xml:space="preserve"> 6. 7. 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923EA">
        <w:rPr>
          <w:rFonts w:ascii="Times New Roman" w:hAnsi="Times New Roman" w:cs="Times New Roman"/>
          <w:sz w:val="24"/>
          <w:szCs w:val="24"/>
        </w:rPr>
        <w:t xml:space="preserve"> 8.) </w:t>
      </w:r>
    </w:p>
    <w:p w:rsidR="005923EA" w:rsidRPr="005923EA" w:rsidRDefault="005923EA" w:rsidP="005923EA">
      <w:pPr>
        <w:rPr>
          <w:rFonts w:ascii="Times New Roman" w:hAnsi="Times New Roman" w:cs="Times New Roman"/>
          <w:sz w:val="24"/>
          <w:szCs w:val="24"/>
        </w:rPr>
      </w:pPr>
      <w:r w:rsidRPr="005923EA">
        <w:rPr>
          <w:rFonts w:ascii="Times New Roman" w:hAnsi="Times New Roman" w:cs="Times New Roman"/>
          <w:sz w:val="24"/>
          <w:szCs w:val="24"/>
        </w:rPr>
        <w:t xml:space="preserve">Елементи оцењивања из предмета су: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усвојеност образовних садржаја;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>примена знања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 активност ученика.</w:t>
      </w:r>
      <w:r>
        <w:rPr>
          <w:rFonts w:ascii="Times New Roman" w:hAnsi="Times New Roman" w:cs="Times New Roman"/>
          <w:sz w:val="24"/>
          <w:szCs w:val="24"/>
        </w:rPr>
        <w:br/>
      </w:r>
      <w:r w:rsidRPr="005923EA">
        <w:rPr>
          <w:rFonts w:ascii="Times New Roman" w:hAnsi="Times New Roman" w:cs="Times New Roman"/>
          <w:sz w:val="24"/>
          <w:szCs w:val="24"/>
        </w:rPr>
        <w:t xml:space="preserve">Ученик у току школске године може добити оцене на основу: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писмених провера знања - тестова,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>усменог испитивања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активности на часу, 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домаћих задатака,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пројектних задатака,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практичних радова,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вредновања успеха </w:t>
      </w:r>
      <w:r>
        <w:rPr>
          <w:rFonts w:ascii="Times New Roman" w:hAnsi="Times New Roman" w:cs="Times New Roman"/>
          <w:sz w:val="24"/>
          <w:szCs w:val="24"/>
        </w:rPr>
        <w:t>на различитим нивоима такмичења</w:t>
      </w:r>
      <w:r w:rsidRPr="00592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EA" w:rsidRPr="005923EA" w:rsidRDefault="005923EA" w:rsidP="005923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23EA">
        <w:rPr>
          <w:rFonts w:ascii="Times New Roman" w:hAnsi="Times New Roman" w:cs="Times New Roman"/>
          <w:sz w:val="24"/>
          <w:szCs w:val="24"/>
        </w:rPr>
        <w:t>Писмене провере знања, осим петнаестоминутних пр</w:t>
      </w:r>
      <w:r>
        <w:rPr>
          <w:rFonts w:ascii="Times New Roman" w:hAnsi="Times New Roman" w:cs="Times New Roman"/>
          <w:sz w:val="24"/>
          <w:szCs w:val="24"/>
        </w:rPr>
        <w:t>овера, се најављују ученицима.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Писмене провере знања се дају уз показивање практично наученог.</w:t>
      </w:r>
      <w:proofErr w:type="gramEnd"/>
      <w:r w:rsidRPr="00592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Поред писменог и практичног знања врши се и усмено одговарање.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5923EA">
        <w:rPr>
          <w:rFonts w:ascii="Times New Roman" w:hAnsi="Times New Roman" w:cs="Times New Roman"/>
          <w:sz w:val="24"/>
          <w:szCs w:val="24"/>
        </w:rPr>
        <w:t xml:space="preserve">Оцене на писменој и усменој провери знања се формирају по следећим критеријумима: </w:t>
      </w:r>
    </w:p>
    <w:p w:rsidR="005923EA" w:rsidRPr="005923EA" w:rsidRDefault="005923EA" w:rsidP="005923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23EA">
        <w:rPr>
          <w:rFonts w:ascii="Times New Roman" w:hAnsi="Times New Roman" w:cs="Times New Roman"/>
          <w:sz w:val="24"/>
          <w:szCs w:val="24"/>
        </w:rPr>
        <w:t>Ученик који на провери оствари бар 90% од укупног броја поена не може бити оцењен оценом мањом од 5.</w:t>
      </w:r>
      <w:proofErr w:type="gramEnd"/>
      <w:r w:rsidRPr="0059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23EA">
        <w:rPr>
          <w:rFonts w:ascii="Times New Roman" w:hAnsi="Times New Roman" w:cs="Times New Roman"/>
          <w:sz w:val="24"/>
          <w:szCs w:val="24"/>
        </w:rPr>
        <w:t>Ученик који на писменој провери оствари бар 70% од укупног броја поена не може бити оцењен оценом м</w:t>
      </w:r>
      <w:r>
        <w:rPr>
          <w:rFonts w:ascii="Times New Roman" w:hAnsi="Times New Roman" w:cs="Times New Roman"/>
          <w:sz w:val="24"/>
          <w:szCs w:val="24"/>
        </w:rPr>
        <w:t>ањом од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23EA">
        <w:rPr>
          <w:rFonts w:ascii="Times New Roman" w:hAnsi="Times New Roman" w:cs="Times New Roman"/>
          <w:sz w:val="24"/>
          <w:szCs w:val="24"/>
        </w:rPr>
        <w:t xml:space="preserve">Ученик који на писменој провери оствари бар 50% од укупног броја поена не може </w:t>
      </w:r>
      <w:r>
        <w:rPr>
          <w:rFonts w:ascii="Times New Roman" w:hAnsi="Times New Roman" w:cs="Times New Roman"/>
          <w:sz w:val="24"/>
          <w:szCs w:val="24"/>
        </w:rPr>
        <w:t>бити оцењен оценом мањом од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23EA">
        <w:rPr>
          <w:rFonts w:ascii="Times New Roman" w:hAnsi="Times New Roman" w:cs="Times New Roman"/>
          <w:sz w:val="24"/>
          <w:szCs w:val="24"/>
        </w:rPr>
        <w:t>Ученик који на писменој провери оствари бар 30% од укупног броја поена не може</w:t>
      </w:r>
      <w:r>
        <w:rPr>
          <w:rFonts w:ascii="Times New Roman" w:hAnsi="Times New Roman" w:cs="Times New Roman"/>
          <w:sz w:val="24"/>
          <w:szCs w:val="24"/>
        </w:rPr>
        <w:t xml:space="preserve"> бити оцењен оценом мањом од 2.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23EA">
        <w:rPr>
          <w:rFonts w:ascii="Times New Roman" w:hAnsi="Times New Roman" w:cs="Times New Roman"/>
          <w:sz w:val="24"/>
          <w:szCs w:val="24"/>
        </w:rPr>
        <w:t>Испод 30% се оцењује као недовољан 1</w:t>
      </w:r>
      <w:r>
        <w:rPr>
          <w:rFonts w:ascii="Times New Roman" w:hAnsi="Times New Roman" w:cs="Times New Roman"/>
          <w:sz w:val="24"/>
          <w:szCs w:val="24"/>
        </w:rPr>
        <w:br/>
      </w:r>
      <w:r w:rsidRPr="005923EA">
        <w:rPr>
          <w:rFonts w:ascii="Times New Roman" w:hAnsi="Times New Roman" w:cs="Times New Roman"/>
          <w:sz w:val="24"/>
          <w:szCs w:val="24"/>
        </w:rPr>
        <w:t>Практични радови се оцењују - цртеж и сам модел предмета.</w:t>
      </w:r>
      <w:proofErr w:type="gramEnd"/>
      <w:r w:rsidRPr="00592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3EA">
        <w:rPr>
          <w:rFonts w:ascii="Times New Roman" w:hAnsi="Times New Roman" w:cs="Times New Roman"/>
          <w:sz w:val="24"/>
          <w:szCs w:val="24"/>
        </w:rPr>
        <w:t>Ако ученик има само једно од тога оцена не може да буде већа од 3 ако има обоје онда не може да буде мање од 4.</w:t>
      </w:r>
      <w:proofErr w:type="gramEnd"/>
    </w:p>
    <w:p w:rsidR="005923EA" w:rsidRPr="005923EA" w:rsidRDefault="005923EA" w:rsidP="005923EA">
      <w:pPr>
        <w:rPr>
          <w:rFonts w:ascii="Times New Roman" w:hAnsi="Times New Roman" w:cs="Times New Roman"/>
          <w:sz w:val="24"/>
          <w:szCs w:val="24"/>
        </w:rPr>
      </w:pPr>
      <w:r w:rsidRPr="005923EA">
        <w:rPr>
          <w:rFonts w:ascii="Times New Roman" w:hAnsi="Times New Roman" w:cs="Times New Roman"/>
          <w:sz w:val="24"/>
          <w:szCs w:val="24"/>
        </w:rPr>
        <w:t xml:space="preserve">Иван Старчевић </w:t>
      </w:r>
      <w:r w:rsidR="00575C31">
        <w:rPr>
          <w:rFonts w:ascii="Times New Roman" w:hAnsi="Times New Roman" w:cs="Times New Roman"/>
          <w:sz w:val="24"/>
          <w:szCs w:val="24"/>
        </w:rPr>
        <w:br/>
      </w:r>
      <w:r w:rsidRPr="005923EA">
        <w:rPr>
          <w:rFonts w:ascii="Times New Roman" w:hAnsi="Times New Roman" w:cs="Times New Roman"/>
          <w:sz w:val="24"/>
          <w:szCs w:val="24"/>
        </w:rPr>
        <w:t>наставник ТиТ и Информатике и рачунарства</w:t>
      </w:r>
    </w:p>
    <w:p w:rsidR="005923EA" w:rsidRPr="005923EA" w:rsidRDefault="005923EA" w:rsidP="005923EA">
      <w:pPr>
        <w:rPr>
          <w:rFonts w:ascii="Times New Roman" w:hAnsi="Times New Roman" w:cs="Times New Roman"/>
          <w:sz w:val="24"/>
          <w:szCs w:val="24"/>
        </w:rPr>
      </w:pPr>
    </w:p>
    <w:p w:rsidR="005923EA" w:rsidRPr="005923EA" w:rsidRDefault="005923EA" w:rsidP="00232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школа:“Степа Степановић“                                     Братислава Добрић</w:t>
      </w:r>
      <w:r>
        <w:rPr>
          <w:rFonts w:ascii="Times New Roman" w:hAnsi="Times New Roman" w:cs="Times New Roman"/>
          <w:sz w:val="24"/>
          <w:szCs w:val="24"/>
        </w:rPr>
        <w:br/>
        <w:t>Текериш                                                              руководилац стручног већа природних наука</w:t>
      </w:r>
    </w:p>
    <w:p w:rsidR="0023280F" w:rsidRPr="005923EA" w:rsidRDefault="0023280F" w:rsidP="00527D7F">
      <w:pPr>
        <w:rPr>
          <w:rFonts w:ascii="Times New Roman" w:hAnsi="Times New Roman" w:cs="Times New Roman"/>
          <w:sz w:val="24"/>
          <w:szCs w:val="24"/>
        </w:rPr>
      </w:pPr>
    </w:p>
    <w:sectPr w:rsidR="0023280F" w:rsidRPr="005923EA" w:rsidSect="00A23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727B8"/>
    <w:multiLevelType w:val="hybridMultilevel"/>
    <w:tmpl w:val="FD94D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344203"/>
    <w:rsid w:val="00025F57"/>
    <w:rsid w:val="00056901"/>
    <w:rsid w:val="000B588A"/>
    <w:rsid w:val="0023280F"/>
    <w:rsid w:val="00344203"/>
    <w:rsid w:val="00527D7F"/>
    <w:rsid w:val="00575C31"/>
    <w:rsid w:val="005923EA"/>
    <w:rsid w:val="00874C48"/>
    <w:rsid w:val="008C330A"/>
    <w:rsid w:val="009623D9"/>
    <w:rsid w:val="00A23F53"/>
    <w:rsid w:val="00AC0CB9"/>
    <w:rsid w:val="00E16C35"/>
    <w:rsid w:val="00EB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20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4203"/>
    <w:rPr>
      <w:b/>
      <w:bCs/>
    </w:rPr>
  </w:style>
  <w:style w:type="paragraph" w:styleId="ListParagraph">
    <w:name w:val="List Paragraph"/>
    <w:basedOn w:val="Normal"/>
    <w:uiPriority w:val="34"/>
    <w:qFormat/>
    <w:rsid w:val="00592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1448-C5CA-4DF3-92F5-5BF48AD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2021-12-25T12:37:00Z</dcterms:created>
  <dcterms:modified xsi:type="dcterms:W3CDTF">2021-12-25T13:54:00Z</dcterms:modified>
</cp:coreProperties>
</file>